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B495B" w14:textId="30FA1FF2" w:rsidR="007E1B07" w:rsidRPr="007E1B07" w:rsidRDefault="007E1B07" w:rsidP="007E1B07">
      <w:pPr>
        <w:widowControl w:val="0"/>
        <w:autoSpaceDE w:val="0"/>
        <w:autoSpaceDN w:val="0"/>
        <w:spacing w:before="66"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sz w:val="24"/>
          <w:lang w:eastAsia="ru-RU" w:bidi="ru-RU"/>
        </w:rPr>
        <w:t>Министерство науки и высшего образования Российской Федерации</w:t>
      </w:r>
    </w:p>
    <w:p w14:paraId="25AA0D70" w14:textId="77777777" w:rsidR="007E1B07" w:rsidRPr="007E1B07" w:rsidRDefault="007E1B07" w:rsidP="007E1B07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14:paraId="07D25250" w14:textId="77777777"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1049" w:right="29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sz w:val="24"/>
          <w:lang w:eastAsia="ru-RU" w:bidi="ru-RU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14:paraId="2AAC8BA0" w14:textId="77777777" w:rsidR="007E1B07" w:rsidRPr="007E1B07" w:rsidRDefault="007E1B07" w:rsidP="007E1B07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14:paraId="38753452" w14:textId="77777777"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0364F44D" w14:textId="77777777" w:rsidR="007E1B07" w:rsidRPr="007E1B07" w:rsidRDefault="007E1B07" w:rsidP="007E1B07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7E1B07" w:rsidRPr="007E1B07" w14:paraId="4E9EEF1E" w14:textId="77777777" w:rsidTr="007E1B07">
        <w:trPr>
          <w:trHeight w:val="1535"/>
        </w:trPr>
        <w:tc>
          <w:tcPr>
            <w:tcW w:w="4346" w:type="dxa"/>
            <w:hideMark/>
          </w:tcPr>
          <w:p w14:paraId="52FCDE86" w14:textId="77777777" w:rsidR="007E1B07" w:rsidRPr="007E1B07" w:rsidRDefault="007E1B07" w:rsidP="007E1B07">
            <w:pPr>
              <w:spacing w:line="266" w:lineRule="exact"/>
              <w:ind w:left="200"/>
              <w:rPr>
                <w:rFonts w:ascii="Times New Roman" w:eastAsia="Times New Roman" w:hAnsi="Times New Roman"/>
                <w:lang w:val="ru-RU" w:bidi="ru-RU"/>
              </w:rPr>
            </w:pPr>
            <w:r w:rsidRPr="007E1B07">
              <w:rPr>
                <w:rFonts w:ascii="Times New Roman" w:hAnsi="Times New Roman"/>
                <w:lang w:val="ru-RU"/>
              </w:rPr>
              <w:t>Рассмотрено и одобрено</w:t>
            </w:r>
          </w:p>
          <w:p w14:paraId="49F1AF7E" w14:textId="77777777" w:rsidR="007E1B07" w:rsidRPr="007E1B07" w:rsidRDefault="007E1B07" w:rsidP="007E1B07">
            <w:pPr>
              <w:spacing w:before="41" w:line="276" w:lineRule="auto"/>
              <w:ind w:left="200" w:right="335"/>
              <w:rPr>
                <w:rFonts w:ascii="Times New Roman" w:hAnsi="Times New Roman"/>
                <w:lang w:val="ru-RU"/>
              </w:rPr>
            </w:pPr>
            <w:r w:rsidRPr="007E1B07">
              <w:rPr>
                <w:rFonts w:ascii="Times New Roman" w:hAnsi="Times New Roman"/>
                <w:lang w:val="ru-RU"/>
              </w:rPr>
              <w:t>на заседании Ученого совета филиала</w:t>
            </w:r>
          </w:p>
          <w:p w14:paraId="57E6556E" w14:textId="77777777" w:rsidR="007E1B07" w:rsidRPr="007E1B07" w:rsidRDefault="007E1B07" w:rsidP="007E1B07">
            <w:pPr>
              <w:spacing w:before="1"/>
              <w:ind w:left="200"/>
              <w:rPr>
                <w:rFonts w:ascii="Times New Roman" w:hAnsi="Times New Roman"/>
              </w:rPr>
            </w:pPr>
            <w:r w:rsidRPr="007E1B07">
              <w:rPr>
                <w:rFonts w:ascii="Times New Roman" w:hAnsi="Times New Roman"/>
              </w:rPr>
              <w:t>«18» мая 2021 г.</w:t>
            </w:r>
          </w:p>
          <w:p w14:paraId="3A6842F0" w14:textId="77777777" w:rsidR="007E1B07" w:rsidRPr="007E1B07" w:rsidRDefault="007E1B07" w:rsidP="007E1B07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lang w:bidi="ru-RU"/>
              </w:rPr>
            </w:pPr>
            <w:r w:rsidRPr="007E1B07">
              <w:rPr>
                <w:rFonts w:ascii="Times New Roman" w:hAnsi="Times New Roman"/>
              </w:rPr>
              <w:t>Протокол № 5</w:t>
            </w:r>
          </w:p>
        </w:tc>
        <w:tc>
          <w:tcPr>
            <w:tcW w:w="4380" w:type="dxa"/>
          </w:tcPr>
          <w:p w14:paraId="4CDCD331" w14:textId="77777777" w:rsidR="007E1B07" w:rsidRPr="007E1B07" w:rsidRDefault="007E1B07" w:rsidP="007E1B07">
            <w:pPr>
              <w:spacing w:before="1"/>
              <w:rPr>
                <w:rFonts w:ascii="Times New Roman" w:eastAsia="Times New Roman" w:hAnsi="Times New Roman"/>
                <w:lang w:bidi="ru-RU"/>
              </w:rPr>
            </w:pPr>
          </w:p>
        </w:tc>
      </w:tr>
    </w:tbl>
    <w:p w14:paraId="42483674" w14:textId="77777777" w:rsidR="007E1B07" w:rsidRPr="007E1B07" w:rsidRDefault="007E1B07" w:rsidP="007E1B0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14:paraId="675DD0D6" w14:textId="7DFF16DD" w:rsidR="007E1B07" w:rsidRPr="007E1B07" w:rsidRDefault="007E1B07" w:rsidP="007E1B07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ЛИСТ ИЗМЕНЕНИЙ № </w:t>
      </w:r>
      <w:r w:rsidR="00C979F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</w:t>
      </w:r>
    </w:p>
    <w:p w14:paraId="152193A3" w14:textId="77777777"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14:paraId="44298B4A" w14:textId="4BDEEA52" w:rsidR="007E1B07" w:rsidRPr="007E1B07" w:rsidRDefault="008F596D" w:rsidP="007E1B07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38.03.01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Экономика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» </w:t>
      </w:r>
    </w:p>
    <w:p w14:paraId="08D15CC5" w14:textId="7B8610B5" w:rsidR="007E1B07" w:rsidRDefault="007E1B07" w:rsidP="007E1B07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«</w:t>
      </w:r>
      <w:r w:rsidR="008F5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Экономика предприятий и организаций</w:t>
      </w:r>
      <w:r w:rsidR="00F16988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  <w:r w:rsid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(3+</w:t>
      </w: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</w:p>
    <w:p w14:paraId="69009ACE" w14:textId="4277AA04" w:rsidR="00155926" w:rsidRPr="00155926" w:rsidRDefault="00155926" w:rsidP="007E1B07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академического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</w:t>
      </w:r>
    </w:p>
    <w:p w14:paraId="62E09E99" w14:textId="77777777" w:rsidR="007E1B07" w:rsidRPr="007E1B07" w:rsidRDefault="007E1B07" w:rsidP="007E1B0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lang w:eastAsia="ru-RU" w:bidi="ru-RU"/>
        </w:rPr>
      </w:pPr>
    </w:p>
    <w:p w14:paraId="5E3133CA" w14:textId="77777777" w:rsidR="007E1B07" w:rsidRPr="007E1B07" w:rsidRDefault="007E1B07" w:rsidP="007E1B07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2021-2022 уч. год</w:t>
      </w:r>
    </w:p>
    <w:p w14:paraId="1A417EB5" w14:textId="77777777" w:rsidR="008A7DDB" w:rsidRDefault="008A7DDB" w:rsidP="008A7DDB">
      <w:pPr>
        <w:spacing w:before="3" w:after="1"/>
        <w:rPr>
          <w:b/>
          <w:sz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88"/>
      </w:tblGrid>
      <w:tr w:rsidR="00B02807" w:rsidRPr="00B02807" w14:paraId="3CB6E485" w14:textId="77777777" w:rsidTr="00207603">
        <w:tc>
          <w:tcPr>
            <w:tcW w:w="2410" w:type="dxa"/>
          </w:tcPr>
          <w:p w14:paraId="37385A9D" w14:textId="77777777" w:rsidR="00B02807" w:rsidRPr="0040737E" w:rsidRDefault="00B02807" w:rsidP="00B02807">
            <w:pPr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</w:p>
          <w:p w14:paraId="07F8FF19" w14:textId="77777777" w:rsidR="00B02807" w:rsidRPr="00B02807" w:rsidRDefault="00B02807" w:rsidP="00B0280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Вид обновлений</w:t>
            </w:r>
          </w:p>
        </w:tc>
        <w:tc>
          <w:tcPr>
            <w:tcW w:w="7088" w:type="dxa"/>
          </w:tcPr>
          <w:p w14:paraId="765F0F30" w14:textId="77777777" w:rsidR="00B02807" w:rsidRPr="00B02807" w:rsidRDefault="00B02807" w:rsidP="00B0280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Внесенные изменения в содержание на основании</w:t>
            </w:r>
          </w:p>
          <w:p w14:paraId="37D68B9D" w14:textId="77777777" w:rsidR="00B02807" w:rsidRPr="00B02807" w:rsidRDefault="00B02807" w:rsidP="00B02807">
            <w:pPr>
              <w:ind w:right="142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b/>
                <w:lang w:val="ru-RU" w:eastAsia="ru-RU" w:bidi="ru-RU"/>
              </w:rPr>
              <w:t>распорядительных актов по организации образовательной деятельности</w:t>
            </w:r>
          </w:p>
        </w:tc>
      </w:tr>
      <w:tr w:rsidR="00B02807" w:rsidRPr="00B02807" w14:paraId="4DFB6EB2" w14:textId="77777777" w:rsidTr="00207603">
        <w:tc>
          <w:tcPr>
            <w:tcW w:w="2410" w:type="dxa"/>
          </w:tcPr>
          <w:p w14:paraId="4F699E07" w14:textId="77777777"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Изменения в характеристике ОПОП</w:t>
            </w:r>
          </w:p>
        </w:tc>
        <w:tc>
          <w:tcPr>
            <w:tcW w:w="7088" w:type="dxa"/>
          </w:tcPr>
          <w:p w14:paraId="21E058F9" w14:textId="16F83178" w:rsidR="00B02807" w:rsidRPr="00B02807" w:rsidRDefault="008F596D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пункте «1.1.</w:t>
            </w:r>
            <w:r w:rsidR="00B02807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Определение ОПОП ВО» абзац: </w:t>
            </w:r>
          </w:p>
          <w:p w14:paraId="36C2078C" w14:textId="381A9DF9"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ОПОП ВО включает в себя учебный план, календарный учебный график, рабочие программы учебных дисциплин (модулей), иные компоненты, обеспечивающие качество подготовки обучающихся, а также оце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ночные и методические материалы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  <w:p w14:paraId="4CA85D73" w14:textId="77777777"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заменить абзацем:</w:t>
            </w:r>
          </w:p>
          <w:p w14:paraId="7215EB94" w14:textId="0A4E7DAC" w:rsidR="00B02807" w:rsidRPr="00B02807" w:rsidRDefault="00B02807" w:rsidP="008F596D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ОПОП – комплекс основных характеристик образования (объем, содержание, планируемые результаты), организационно-педагогические условия, формы аттестации. ОПОП ВО включает в себя учебный план, календарный учебный график, рабочие программы учебных дисциплин (модулей),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практик,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8F596D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рабоч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ую программу воспитания и календарный план</w:t>
            </w:r>
            <w:r w:rsidR="008F596D"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воспитательной работы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оце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ночные и методические материалы, а также иные компоненты, </w:t>
            </w:r>
            <w:r w:rsidR="008F596D" w:rsidRP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обеспечивающие качество подготовки обучающихся, </w:t>
            </w:r>
            <w:r w:rsidR="008F596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определяемые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ПсковГУ</w:t>
            </w:r>
            <w:proofErr w:type="spellEnd"/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».</w:t>
            </w:r>
          </w:p>
        </w:tc>
      </w:tr>
      <w:tr w:rsidR="00B02807" w:rsidRPr="00B02807" w14:paraId="6C78946A" w14:textId="77777777" w:rsidTr="00207603">
        <w:tc>
          <w:tcPr>
            <w:tcW w:w="2410" w:type="dxa"/>
          </w:tcPr>
          <w:p w14:paraId="41D28C17" w14:textId="77777777"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Обновление характеристики ОПОП</w:t>
            </w:r>
          </w:p>
        </w:tc>
        <w:tc>
          <w:tcPr>
            <w:tcW w:w="7088" w:type="dxa"/>
          </w:tcPr>
          <w:p w14:paraId="455517A3" w14:textId="77777777"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Обновить пункт «1.2. Нормативные документы» в соответствии с приложением 1.</w:t>
            </w:r>
          </w:p>
        </w:tc>
      </w:tr>
      <w:tr w:rsidR="00B02807" w:rsidRPr="00B02807" w14:paraId="146C50F9" w14:textId="77777777" w:rsidTr="00207603">
        <w:tc>
          <w:tcPr>
            <w:tcW w:w="2410" w:type="dxa"/>
          </w:tcPr>
          <w:p w14:paraId="68E29C4B" w14:textId="77777777"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Обновление характеристики ОПОП</w:t>
            </w:r>
          </w:p>
        </w:tc>
        <w:tc>
          <w:tcPr>
            <w:tcW w:w="7088" w:type="dxa"/>
          </w:tcPr>
          <w:p w14:paraId="5892D7C4" w14:textId="77777777"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Обновить пункт «6. Характеристика среды университета, обеспечивающей развитие компетенций обучающихся» в соответствии с приложение 2.</w:t>
            </w:r>
          </w:p>
        </w:tc>
      </w:tr>
      <w:tr w:rsidR="00B02807" w:rsidRPr="00B02807" w14:paraId="1FCB9F81" w14:textId="77777777" w:rsidTr="00207603">
        <w:tc>
          <w:tcPr>
            <w:tcW w:w="2410" w:type="dxa"/>
          </w:tcPr>
          <w:p w14:paraId="1A6B20F9" w14:textId="77777777" w:rsidR="00B02807" w:rsidRPr="00B02807" w:rsidRDefault="00B02807" w:rsidP="00B02807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02807">
              <w:rPr>
                <w:rFonts w:ascii="Times New Roman" w:eastAsia="Times New Roman" w:hAnsi="Times New Roman" w:cs="Times New Roman"/>
                <w:lang w:eastAsia="ru-RU" w:bidi="ru-RU"/>
              </w:rPr>
              <w:t>Изменения в характеристике ОПОП</w:t>
            </w:r>
          </w:p>
        </w:tc>
        <w:tc>
          <w:tcPr>
            <w:tcW w:w="7088" w:type="dxa"/>
          </w:tcPr>
          <w:p w14:paraId="1ADCB2FF" w14:textId="0D26F31A" w:rsidR="00B02807" w:rsidRPr="00B02807" w:rsidRDefault="00B02807" w:rsidP="00B02807">
            <w:pPr>
              <w:ind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Включить в состав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комплекта ОПОП ВО приложение 10</w:t>
            </w:r>
            <w:r w:rsidRPr="00B0280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  Рабочая программа воспитания, календарный план воспитательной работы</w:t>
            </w:r>
          </w:p>
        </w:tc>
      </w:tr>
    </w:tbl>
    <w:p w14:paraId="4DDBB799" w14:textId="77777777" w:rsidR="00964F2A" w:rsidRPr="00274791" w:rsidRDefault="00964F2A">
      <w:r w:rsidRPr="00274791">
        <w:br w:type="page"/>
      </w:r>
    </w:p>
    <w:p w14:paraId="4949D5F8" w14:textId="34E39E75" w:rsidR="0043493F" w:rsidRPr="00274791" w:rsidRDefault="00964F2A" w:rsidP="0043493F">
      <w:pPr>
        <w:spacing w:after="0" w:line="240" w:lineRule="auto"/>
        <w:ind w:left="6663"/>
        <w:rPr>
          <w:rFonts w:ascii="Times New Roman" w:hAnsi="Times New Roman" w:cs="Times New Roman"/>
          <w:sz w:val="26"/>
          <w:szCs w:val="26"/>
        </w:rPr>
      </w:pPr>
      <w:r w:rsidRPr="00274791">
        <w:rPr>
          <w:rFonts w:ascii="Times New Roman" w:hAnsi="Times New Roman" w:cs="Times New Roman"/>
          <w:sz w:val="26"/>
          <w:szCs w:val="26"/>
        </w:rPr>
        <w:lastRenderedPageBreak/>
        <w:t>Прило</w:t>
      </w:r>
      <w:r w:rsidR="0051370A">
        <w:rPr>
          <w:rFonts w:ascii="Times New Roman" w:hAnsi="Times New Roman" w:cs="Times New Roman"/>
          <w:sz w:val="26"/>
          <w:szCs w:val="26"/>
        </w:rPr>
        <w:t>жение 1</w:t>
      </w:r>
    </w:p>
    <w:p w14:paraId="6A65075E" w14:textId="4A008DA3" w:rsidR="009900BF" w:rsidRPr="00274791" w:rsidRDefault="0043493F" w:rsidP="0043493F">
      <w:pPr>
        <w:spacing w:after="0" w:line="240" w:lineRule="auto"/>
        <w:ind w:left="6663"/>
        <w:rPr>
          <w:rFonts w:ascii="Times New Roman" w:hAnsi="Times New Roman" w:cs="Times New Roman"/>
          <w:sz w:val="26"/>
          <w:szCs w:val="26"/>
        </w:rPr>
      </w:pPr>
      <w:r w:rsidRPr="00274791">
        <w:rPr>
          <w:rFonts w:ascii="Times New Roman" w:hAnsi="Times New Roman" w:cs="Times New Roman"/>
          <w:sz w:val="26"/>
          <w:szCs w:val="26"/>
        </w:rPr>
        <w:t xml:space="preserve">к листу изменений № </w:t>
      </w:r>
      <w:r w:rsidR="00B02807">
        <w:rPr>
          <w:rFonts w:ascii="Times New Roman" w:hAnsi="Times New Roman" w:cs="Times New Roman"/>
          <w:sz w:val="26"/>
          <w:szCs w:val="26"/>
        </w:rPr>
        <w:t>1</w:t>
      </w:r>
    </w:p>
    <w:p w14:paraId="005C125A" w14:textId="77777777" w:rsidR="0043493F" w:rsidRPr="00274791" w:rsidRDefault="0043493F" w:rsidP="009410E3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74C7AA57" w14:textId="280B314C" w:rsidR="00964F2A" w:rsidRPr="00EA4D6F" w:rsidRDefault="00470A64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EA4D6F">
        <w:rPr>
          <w:rFonts w:ascii="Times New Roman" w:hAnsi="Times New Roman"/>
          <w:b/>
          <w:sz w:val="24"/>
          <w:szCs w:val="26"/>
          <w:lang w:eastAsia="ru-RU"/>
        </w:rPr>
        <w:t xml:space="preserve">1.2. </w:t>
      </w:r>
      <w:r w:rsidR="00964F2A" w:rsidRPr="00EA4D6F">
        <w:rPr>
          <w:rFonts w:ascii="Times New Roman" w:hAnsi="Times New Roman"/>
          <w:b/>
          <w:sz w:val="24"/>
          <w:szCs w:val="26"/>
          <w:lang w:eastAsia="ru-RU"/>
        </w:rPr>
        <w:t>Нормативные документы</w:t>
      </w:r>
    </w:p>
    <w:p w14:paraId="30322640" w14:textId="77777777" w:rsidR="00FE7365" w:rsidRPr="00EA4D6F" w:rsidRDefault="00FE7365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6"/>
          <w:lang w:eastAsia="ru-RU"/>
        </w:rPr>
      </w:pPr>
    </w:p>
    <w:p w14:paraId="0D7F604E" w14:textId="7777777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>Федеральный закон от 29.12.2012 № 273-ФЗ «Об образовании в</w:t>
      </w: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br/>
        <w:t xml:space="preserve">Российской Федерации»; </w:t>
      </w:r>
    </w:p>
    <w:p w14:paraId="6A9E51E5" w14:textId="7777777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  <w:lang w:eastAsia="ru-RU"/>
        </w:rPr>
        <w:t>Федеральным законом от 31.07.2020 №304-ФЗ «О внесении изменений в Федеральный закон "Об образовании в Российской Федерации" по вопросам воспитания обучающихся»;</w:t>
      </w:r>
    </w:p>
    <w:p w14:paraId="080E1EA2" w14:textId="5F1168C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2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2"/>
          <w:sz w:val="24"/>
          <w:szCs w:val="28"/>
        </w:rPr>
        <w:t xml:space="preserve">Порядок организации и осуществления образовательной деятельности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 образовательным программам высшего образования –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магистратуры,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утвержденным приказом </w:t>
      </w:r>
      <w:proofErr w:type="spell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России от 05.04.2017 № 301;</w:t>
      </w:r>
    </w:p>
    <w:p w14:paraId="20B9F4C9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и программам магистратуры, утверждённый приказом </w:t>
      </w:r>
      <w:proofErr w:type="spellStart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России </w:t>
      </w:r>
      <w:r w:rsidRPr="00EA4D6F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от 29.06. 2015 г. № 636 ( ред. от 27.03.2020).;</w:t>
      </w:r>
    </w:p>
    <w:p w14:paraId="18F084E2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</w:t>
      </w:r>
    </w:p>
    <w:p w14:paraId="5AFAE750" w14:textId="6688BFA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Профессиональные стандарты (при наличии);</w:t>
      </w:r>
    </w:p>
    <w:p w14:paraId="5E269EFA" w14:textId="7777777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Устав ФГБОУ ВО «Псковский государственный университет»; </w:t>
      </w:r>
    </w:p>
    <w:p w14:paraId="0AADC499" w14:textId="7777777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Другие нормативные документы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России;</w:t>
      </w:r>
    </w:p>
    <w:p w14:paraId="475BEB03" w14:textId="77777777" w:rsidR="00FE7365" w:rsidRPr="00EA4D6F" w:rsidRDefault="00FE7365" w:rsidP="00FE7365">
      <w:pPr>
        <w:numPr>
          <w:ilvl w:val="0"/>
          <w:numId w:val="4"/>
        </w:numPr>
        <w:shd w:val="clear" w:color="auto" w:fill="FFFFFF"/>
        <w:tabs>
          <w:tab w:val="left" w:pos="105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Требования к основной профессиональной образовательной программе высшего образования, разработанной в соответствии с федеральным государственным образовательным стандартом высшего образования (ФГОС ВО 3 ++), в ФГБОУ ВО «Псковский государственный университет», утверждённые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06.02.2019 № 44 (в редакции изменений приказ № 335 от 10.07.2020);</w:t>
      </w:r>
    </w:p>
    <w:p w14:paraId="2C53AC3B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Порядком проведения государственной итоговой аттестации по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программам магистратуры в ФГБОУ ВО «Псковский государственный университет», утверждённый приказом ректора от </w:t>
      </w:r>
      <w:r w:rsidRPr="00EA4D6F">
        <w:rPr>
          <w:rFonts w:ascii="Times New Roman" w:eastAsia="Calibri" w:hAnsi="Times New Roman" w:cs="Times New Roman"/>
          <w:spacing w:val="-3"/>
          <w:sz w:val="24"/>
          <w:szCs w:val="28"/>
        </w:rPr>
        <w:t>27.05.2020 № 261;</w:t>
      </w:r>
    </w:p>
    <w:p w14:paraId="21031A9E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проведения государственной итоговой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135;</w:t>
      </w:r>
    </w:p>
    <w:p w14:paraId="0F20E84F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00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выпускной квалификационной работе обучающихся по образовательным программам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магистратуры в ФГБОУ ВО «Псковский государственный университет», утверждённое приказом ректора 27.05.2020 № 260; </w:t>
      </w:r>
    </w:p>
    <w:p w14:paraId="7C7CC80E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Положение о проведении текущего контроля успеваемости и промежуточной аттестации студентов, обучающихся по образовательным программам высшего образования – программам </w:t>
      </w:r>
      <w:proofErr w:type="spell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программам </w:t>
      </w:r>
      <w:proofErr w:type="spellStart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bCs/>
          <w:sz w:val="24"/>
          <w:szCs w:val="28"/>
        </w:rPr>
        <w:t>, программам магистратуры в ФГБОУ ВО «Псковский государственный университет», утвержденное приказом ректора от 24.11.2017 № 384</w:t>
      </w:r>
      <w:r w:rsidRPr="00EA4D6F">
        <w:rPr>
          <w:rFonts w:ascii="Times New Roman" w:eastAsia="Calibri" w:hAnsi="Times New Roman" w:cs="Times New Roman"/>
          <w:sz w:val="24"/>
          <w:szCs w:val="28"/>
        </w:rPr>
        <w:t>;</w:t>
      </w:r>
    </w:p>
    <w:p w14:paraId="6D855037" w14:textId="13D204A2" w:rsidR="00FE7365" w:rsidRPr="00EA4D6F" w:rsidRDefault="00FE7365" w:rsidP="00FE7365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Перечень индикаторов достижения универсальных компетенций основных профессиональных образовательных программ высшего образования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и магистратуры ФГБОУ ВО «Псковский государственный университет»,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ПсковГУ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от 12.03.2021 № 164;</w:t>
      </w:r>
    </w:p>
    <w:p w14:paraId="5A13CB7A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90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проведения промежуточной аттестации с применением дистанционных образовательных технологий в ФГБОУ ВО «Псковский государственный университет», утвержден приказом ректора 25.02.2021 № 134;</w:t>
      </w:r>
    </w:p>
    <w:p w14:paraId="4471F40B" w14:textId="77777777" w:rsidR="00FE7365" w:rsidRPr="00EA4D6F" w:rsidRDefault="00FE7365" w:rsidP="00FE7365">
      <w:pPr>
        <w:numPr>
          <w:ilvl w:val="0"/>
          <w:numId w:val="4"/>
        </w:numPr>
        <w:tabs>
          <w:tab w:val="left" w:pos="0"/>
          <w:tab w:val="left" w:pos="88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 Положение о практической подготовке обучающихся в ФГБОУ ВО «Псковский государственный университет», утверждено 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и.о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>. ректора 29 октября 2020 г.№ 542;</w:t>
      </w:r>
    </w:p>
    <w:p w14:paraId="62AC12F9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рейтинговой системе оценки успеваемости студентов очной формы обучения в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ФГБОУ ВО «Псковский государственный университет», </w:t>
      </w:r>
      <w:r w:rsidRPr="00EA4D6F">
        <w:rPr>
          <w:rFonts w:ascii="Times New Roman" w:eastAsia="Calibri" w:hAnsi="Times New Roman" w:cs="Times New Roman"/>
          <w:sz w:val="24"/>
          <w:szCs w:val="28"/>
        </w:rPr>
        <w:t>утверждённое приказом ректора 01.04.2014 № 78 (в редакции приказа от 30.11.2017 № 392);</w:t>
      </w:r>
    </w:p>
    <w:p w14:paraId="7E60D782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Порядок освоения факультативных и элективных дисциплин по образовательным программам высшего образования в ФГБОУ ВО «Псковский государственный университет»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утверждённый приказом ректора 20.03.2015 № 64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(в редакции приказа от 30.11. 2017 № 392);</w:t>
      </w:r>
    </w:p>
    <w:p w14:paraId="64389C7F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Порядок освоения дисциплин (модулей) по физической культуре и спорту при реализации основных профессиональных образовательных программ высшего образования – программ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бакалавриата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, программ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специалитета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в ФГБОУ ВО «Псковский государственный университет», утвержденный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от 27.05.2020 № 259).</w:t>
      </w:r>
    </w:p>
    <w:p w14:paraId="183EED39" w14:textId="77777777" w:rsidR="008D7DDE" w:rsidRPr="00EA4D6F" w:rsidRDefault="00FE7365" w:rsidP="008D7DDE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Порядок организации и проведения занятий по физической культуре и спорту (физической культуре)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утвержденный приказом директора 20.03.2018 г. № 112;</w:t>
      </w:r>
    </w:p>
    <w:p w14:paraId="582C7A64" w14:textId="4B7D93C3" w:rsidR="008D7DDE" w:rsidRPr="00EA4D6F" w:rsidRDefault="008D7DDE" w:rsidP="008D7DDE">
      <w:pPr>
        <w:widowControl w:val="0"/>
        <w:numPr>
          <w:ilvl w:val="0"/>
          <w:numId w:val="4"/>
        </w:numPr>
        <w:shd w:val="clear" w:color="auto" w:fill="FFFFFF"/>
        <w:tabs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 порядке применения электронного обучения и дистанционных образовательных технологий при реализации образовательных программ в ФГБОУ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ПсковГУ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от 27.03.2020 № 203;</w:t>
      </w:r>
    </w:p>
    <w:p w14:paraId="13AB6063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об электронной информационно-образовательной среде ФГБОУ ВО «Псковский государственный университет», утверждённое приказом ректора 06.04.2015 № 77 (в редакции приказа от 30.11.2017 № 392);</w:t>
      </w:r>
    </w:p>
    <w:p w14:paraId="309D7C53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порядке организации и осуществления образовательной деятельности для инвалидов и лиц с ограниченными возможностями здоровья, обучающихся по образовательным программа среднего профессионального, высшего образования и дополнительного образования 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в ФГБОУВО «Псковский государственный университет»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, </w:t>
      </w:r>
      <w:r w:rsidRPr="00EA4D6F">
        <w:rPr>
          <w:rFonts w:ascii="Times New Roman" w:eastAsia="Calibri" w:hAnsi="Times New Roman" w:cs="Times New Roman"/>
          <w:sz w:val="24"/>
          <w:szCs w:val="28"/>
        </w:rPr>
        <w:t>утверждённое приказом ректора 02.10.2020 № 474</w:t>
      </w: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>;</w:t>
      </w:r>
    </w:p>
    <w:p w14:paraId="24B74522" w14:textId="77777777" w:rsidR="00FE7365" w:rsidRPr="00EA4D6F" w:rsidRDefault="00FE7365" w:rsidP="00FE736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об электронном портфолио обучающегося ФГБОУ ВО «Псковский государственный университет», утверждённое приказом ректора 28.12.2015 № 304 (в редакции приказа от 30.11.2017 № 392)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>;</w:t>
      </w:r>
    </w:p>
    <w:p w14:paraId="25E4000C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 Положение о предоставлении академического права на обучение по индивидуальному учебному плану, в том числе на ускоренное обучение, студентам, осваивающим образовательные программы высшего образования, среднего профессионального образования в филиале федерального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области, утвержденные приказом директора 31.08. 2017 г. № 279;</w:t>
      </w:r>
    </w:p>
    <w:p w14:paraId="36E285E8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pacing w:val="-1"/>
          <w:sz w:val="24"/>
          <w:szCs w:val="28"/>
        </w:rPr>
        <w:t xml:space="preserve"> Положение о фонде оценочных средств промежуточной аттестации и итоговой (государственной итоговой) аттестации ОПОП ВО в </w:t>
      </w:r>
      <w:r w:rsidRPr="00EA4D6F">
        <w:rPr>
          <w:rFonts w:ascii="Times New Roman" w:eastAsia="Calibri" w:hAnsi="Times New Roman" w:cs="Times New Roman"/>
          <w:bCs/>
          <w:sz w:val="24"/>
          <w:szCs w:val="28"/>
        </w:rPr>
        <w:t xml:space="preserve">ФГБОУ ВО «Псковский государственный университет», </w:t>
      </w: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утверждённое приказом ректора 27.12.2017 № 450; </w:t>
      </w:r>
    </w:p>
    <w:p w14:paraId="2B37DBF1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Положение о руководителе основной профессиональной образовательной программы высшего образования ФГОУ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28.12.2019 № 780;</w:t>
      </w:r>
    </w:p>
    <w:p w14:paraId="18FD6B0B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>Положение о контактной работе обучающихся с педагогическими работниками при реализации образовательных программ высшего образования в ФГБОУ ВО «Псковский государственный университет» утверждённое приказом ректора от 28.12.2018 № 572(в редакции приказа от 02.12.2019№ 682);</w:t>
      </w:r>
    </w:p>
    <w:p w14:paraId="4D004B34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426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об использовании онлайн-курсов, разработанных внешними образовательными организациями, при реализации основных профессиональных образовательных программ высшего образования в ФГБОУ ВО «Псковский </w:t>
      </w:r>
      <w:r w:rsidRPr="00EA4D6F">
        <w:rPr>
          <w:rFonts w:ascii="Times New Roman" w:eastAsia="Calibri" w:hAnsi="Times New Roman" w:cs="Times New Roman"/>
          <w:sz w:val="24"/>
          <w:szCs w:val="28"/>
        </w:rPr>
        <w:lastRenderedPageBreak/>
        <w:t>государственный университет», утвержденное приказом от 14.06.2019 № 317;</w:t>
      </w:r>
    </w:p>
    <w:p w14:paraId="285A1F96" w14:textId="77777777" w:rsidR="008D7DDE" w:rsidRPr="00EA4D6F" w:rsidRDefault="00FE7365" w:rsidP="008D7DD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Положение об Академическом совете основной профессиональной образовательной программы высшего образования ФГБОУ ВО «Псковский государственный университет», утвержденное приказом </w:t>
      </w:r>
      <w:proofErr w:type="spellStart"/>
      <w:r w:rsidRPr="00EA4D6F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ректора 28.12.2019 № 779;</w:t>
      </w:r>
      <w:r w:rsidR="008D7DDE" w:rsidRPr="00EA4D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</w:p>
    <w:p w14:paraId="1F51EB4D" w14:textId="2CA63D6E" w:rsidR="00FE7365" w:rsidRPr="00EA4D6F" w:rsidRDefault="0077223E" w:rsidP="0077223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A4D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Положение о порядке разработки и утверждения рабочей программы воспитания ФГБОУ ВО и рабочих программ воспитания как части основных профессиональных образовательных программ, реализуемых Университетом, утвержденное приказом  от 21.05. 2021 №383; </w:t>
      </w:r>
    </w:p>
    <w:p w14:paraId="24BCA18C" w14:textId="77777777" w:rsidR="00FE7365" w:rsidRPr="00EA4D6F" w:rsidRDefault="00FE7365" w:rsidP="00FE7365">
      <w:pPr>
        <w:widowControl w:val="0"/>
        <w:numPr>
          <w:ilvl w:val="0"/>
          <w:numId w:val="5"/>
        </w:numPr>
        <w:shd w:val="clear" w:color="auto" w:fill="FFFFFF"/>
        <w:tabs>
          <w:tab w:val="num" w:pos="-76"/>
          <w:tab w:val="left" w:pos="0"/>
          <w:tab w:val="left" w:pos="708"/>
          <w:tab w:val="left" w:pos="886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A4D6F">
        <w:rPr>
          <w:rFonts w:ascii="Times New Roman" w:eastAsia="Calibri" w:hAnsi="Times New Roman" w:cs="Times New Roman"/>
          <w:sz w:val="24"/>
          <w:szCs w:val="28"/>
        </w:rPr>
        <w:t xml:space="preserve"> другие локальные нормативные акты.</w:t>
      </w:r>
    </w:p>
    <w:p w14:paraId="738E30A7" w14:textId="77777777" w:rsidR="00FE7365" w:rsidRPr="00EA4D6F" w:rsidRDefault="00FE7365" w:rsidP="00FE73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14:paraId="0EF2222C" w14:textId="77777777" w:rsidR="00FE7365" w:rsidRPr="00274791" w:rsidRDefault="00FE7365" w:rsidP="00964F2A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ADEB63B" w14:textId="77777777" w:rsidR="00964F2A" w:rsidRDefault="00964F2A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119E1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AAC46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1F42A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0B099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3A00A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FA442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D3EEF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43131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FDA87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F2996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B3057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A5311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1AEBC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929ED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A5BCF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117ED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F9F29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9CD58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7A6EC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B9289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173B3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08361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BCE2B3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1CB49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09CB0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7FEBB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409E6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C9EB5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18429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7DCDA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FC39D" w14:textId="77777777" w:rsidR="00EA4D6F" w:rsidRDefault="00EA4D6F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68E98" w14:textId="77777777"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911AB" w14:textId="77777777"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D7DE5" w14:textId="77777777" w:rsidR="00B02807" w:rsidRPr="00B02807" w:rsidRDefault="00B02807" w:rsidP="00B028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02807">
        <w:rPr>
          <w:rFonts w:ascii="Times New Roman" w:eastAsia="Calibri" w:hAnsi="Times New Roman" w:cs="Times New Roman"/>
          <w:sz w:val="24"/>
          <w:szCs w:val="28"/>
        </w:rPr>
        <w:t>Приложение 2</w:t>
      </w:r>
    </w:p>
    <w:p w14:paraId="31C36773" w14:textId="18E008EB" w:rsidR="00B02807" w:rsidRPr="00B02807" w:rsidRDefault="00B02807" w:rsidP="00B0280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B02807">
        <w:rPr>
          <w:rFonts w:ascii="Times New Roman" w:eastAsia="Calibri" w:hAnsi="Times New Roman" w:cs="Times New Roman"/>
          <w:sz w:val="24"/>
          <w:szCs w:val="28"/>
        </w:rPr>
        <w:t xml:space="preserve">к листу изменений № </w:t>
      </w:r>
      <w:r w:rsidR="006B59F2">
        <w:rPr>
          <w:rFonts w:ascii="Times New Roman" w:eastAsia="Calibri" w:hAnsi="Times New Roman" w:cs="Times New Roman"/>
          <w:sz w:val="24"/>
          <w:szCs w:val="28"/>
        </w:rPr>
        <w:t>1</w:t>
      </w:r>
    </w:p>
    <w:p w14:paraId="18FD9237" w14:textId="77777777" w:rsidR="00B02807" w:rsidRPr="00B02807" w:rsidRDefault="00B02807" w:rsidP="006B59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DEF71C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Toc65317725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lastRenderedPageBreak/>
        <w:t xml:space="preserve">6.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Характеристика среды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филиала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университета, обеспечивающей развитие компетенций обучающихся</w:t>
      </w:r>
      <w:bookmarkEnd w:id="0"/>
    </w:p>
    <w:p w14:paraId="4EBAD0AD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и развитие компетенций выпускников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осуществляется на основе органического взаимодействия учебного и воспитательного процессов.</w:t>
      </w:r>
    </w:p>
    <w:p w14:paraId="6FE45F13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филиале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университета созданы необходимые условия для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обучающимися и организации с ними социально-воспитательной работы, для приобщения обучающихся к гуманистическим ценностям, формирования у них положительных личностных качеств и развития общекультурных и профессиональных компетенций.</w:t>
      </w:r>
    </w:p>
    <w:p w14:paraId="27206120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1" w:name="_Toc65317726"/>
    </w:p>
    <w:p w14:paraId="203AE0F8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6.1. Наличие в образовательном учреждении условий для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деятельности, обеспечивающих развитие компетенций обучающихся</w:t>
      </w:r>
      <w:bookmarkEnd w:id="1"/>
    </w:p>
    <w:p w14:paraId="0DD5437E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2" w:name="_Toc65317727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6.1.1. Нормативные (программные) документы, определяющие направления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деятельности</w:t>
      </w:r>
      <w:bookmarkEnd w:id="2"/>
    </w:p>
    <w:p w14:paraId="498AF17E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 основным нормативным (программным) документам, определяющим направления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деятельности относятся федеральные государственные образовательные стандарты высшего образования, Основы государственной молодежной политики Российской Федерации на период до 2025 года. Воспитательная работа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направлена на решение трех приоритетных задач:</w:t>
      </w:r>
    </w:p>
    <w:p w14:paraId="725F5BDE" w14:textId="77777777"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студента – гражданина;</w:t>
      </w:r>
    </w:p>
    <w:p w14:paraId="4F543F78" w14:textId="77777777"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студента – профессионально-компетентного специалиста;</w:t>
      </w:r>
    </w:p>
    <w:p w14:paraId="6E13C71E" w14:textId="77777777" w:rsidR="00377BF5" w:rsidRPr="00B02807" w:rsidRDefault="006B59F2" w:rsidP="00B0280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успешного человека в сфере личной жизни, противодействие негативным явлениям в молодежной среде.</w:t>
      </w:r>
    </w:p>
    <w:p w14:paraId="07CAB2A7" w14:textId="77777777" w:rsidR="00B02807" w:rsidRPr="00B02807" w:rsidRDefault="00B02807" w:rsidP="00B028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Локальные нормативные документы, регламентирующие социально-воспитательную деятельность в вузе:</w:t>
      </w:r>
    </w:p>
    <w:p w14:paraId="063461C0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«Стратегия воспитательной работы Псковского государственного университета и развития студенческого самоуправления на 2018-2023 годы», утверждённая приказом ректора от 30.03.2018 № 157;</w:t>
      </w:r>
    </w:p>
    <w:p w14:paraId="2296B541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Концепция воспитательной работы филиала ФГБОУ ВО «Псковский государственный университет» в г. Великие Луки Псковской области, утвержденное приказом директора филиала от «30» августа 2017;</w:t>
      </w:r>
    </w:p>
    <w:p w14:paraId="0AB4426D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воспитательной деятельности филиала ФГБОУ ВО «Псковский государственный университет» в г. Великие Луки Псковской области, утвержденная приказом директора филиала от «30» августа 2017;</w:t>
      </w:r>
    </w:p>
    <w:p w14:paraId="406511D6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«Регламент применения к обучающимся и снятия с обучающихся мер дисциплинарного взыскания в ФГБОУ ВО «Псковский государственный университет», утверждённый приказом ректора от 19.05.2014 № 119;</w:t>
      </w:r>
    </w:p>
    <w:p w14:paraId="006A081A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поощрении обучающихся ФГБОУ ВО «Псковский государственный университет»,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31.01.2020 № 259;</w:t>
      </w:r>
    </w:p>
    <w:p w14:paraId="7EC57A40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«Положение об оказании материальной поддержки обучающимся ФГБОУ ВО «Псковский государственный университет», утверждённое приказом ректора от 13.12.2019 № 736.</w:t>
      </w:r>
    </w:p>
    <w:p w14:paraId="78EFDAEA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Положение о дисциплинарной комиссии филиала ФГБОУ ВО «Псковский государственный университет», утвержденное приказом директора филиала от «28» марта 2018 г. № 121;</w:t>
      </w:r>
    </w:p>
    <w:p w14:paraId="24AE405D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кураторе студенческой академической группы (курса) ФГБОУ ВО «Псковский государственный университет»,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30.04.2020 № 227. </w:t>
      </w:r>
    </w:p>
    <w:p w14:paraId="4BE80547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Нормативные документы органов студенческого самоуправления:</w:t>
      </w:r>
    </w:p>
    <w:p w14:paraId="1F1F584D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«Положение об Объединенном совете обучающихся Федерального государственного бюджетного образовательного учреждения высшего образования «Псковский государственный университет», принято на конференции Объединенного Совета обучающихся 04.06.2014 (с изменениями от 05.10.2017).</w:t>
      </w:r>
    </w:p>
    <w:p w14:paraId="108B3DD8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Этический кодекс студента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принят на Школе студенческого актива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14.09.2013.</w:t>
      </w:r>
    </w:p>
    <w:p w14:paraId="48D03FF7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студенческом декане ФГБОУ ВО «Псковский государственный университет», принято на заседании ОСО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05.10.2017.</w:t>
      </w:r>
    </w:p>
    <w:p w14:paraId="7832BEEB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волонтерском центре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врио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ректора от 27.12.2019 № 768;</w:t>
      </w:r>
    </w:p>
    <w:p w14:paraId="4DD3358E" w14:textId="77777777" w:rsidR="00377BF5" w:rsidRPr="00B02807" w:rsidRDefault="006B59F2" w:rsidP="00B0280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«Положение о центре карьеры и трудоустройства» утверждённое приказом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и.о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ректора от 13.11.2019 № 630.</w:t>
      </w:r>
    </w:p>
    <w:p w14:paraId="3ABA6FEA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3" w:name="_Toc65317728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6.1.2. Система управления социально-воспитательной работой в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филиале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университет</w:t>
      </w:r>
      <w:bookmarkEnd w:id="3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</w:t>
      </w:r>
    </w:p>
    <w:p w14:paraId="1D6429FE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Воспитательная и социальная работа в филиале университета реализуется на разных уровнях управления: на уровне образовательной организации, факультета, кафедр и других структурных подразделений филиала. Управление основано на сбалансированном системном сочетании административного управления и самоуправления студентов.</w:t>
      </w:r>
    </w:p>
    <w:p w14:paraId="26ABC1C7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Органы административного управления: общее руководство и координацию  социально-воспитательной работы в филиале университета осуществляет заместитель директора по учебно-воспитательной работе.</w:t>
      </w:r>
    </w:p>
    <w:p w14:paraId="2635B43B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Научно-методическое и практическое обеспечение социально-воспитательной деятельности в филиале университета осуществляется объединениями, которые включают в себя: Молодежный центр досуга «Энергия», волонтерский отряд «Сила», органы студенческого самоуправления, студенческое архитектурно-строительное бюро, центр карьеры и трудоустройства, отдел эксплуатации и обслуживания зданий и сооружений.</w:t>
      </w:r>
    </w:p>
    <w:p w14:paraId="754FF31A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Псковского государственного университета развит институт кураторства. Имеются органы студенческого самоуправления: </w:t>
      </w:r>
      <w:r w:rsidRPr="00B02807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c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туденческий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Совет,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старостат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студенческие Советы общежитий. Высший орган студенческого самоуправления филиала университета - собрание обучающихся. Студенческий совет филиала – орган  студенческого самоуправления, который взаимодействует с общеуниверситетскими структурами, организует и координирует деятельность студенческих объединений согласно общеуниверситетскому плану мероприятий и плану мероприятий филиала.</w:t>
      </w:r>
    </w:p>
    <w:p w14:paraId="172E2B14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4" w:name="_Toc65317729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6.1.3. Студенческие объединения (сообщества)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филиала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Псковского государственного университета</w:t>
      </w:r>
      <w:bookmarkEnd w:id="4"/>
    </w:p>
    <w:p w14:paraId="613750D7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филиале Псковского государственного университета действуют следующие группы студенческих объединений (сообществ): научные, общественные, творческие.</w:t>
      </w:r>
    </w:p>
    <w:p w14:paraId="22253940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Основой деятельности студенческих объединений (сообществ) является реализация разнообразных проектов, целевых программ работы студенческих сообществ, направленных на решение конкретной значимой для студентов личной и общественной проблемы (группы проблем) в контексте освоения ими основной или дополнительной образовательной программы.</w:t>
      </w:r>
    </w:p>
    <w:p w14:paraId="09120A5F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состав научных объединений входят: студенческое научное общество филиала Псковского государственного университета, студенческие 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научные </w:t>
      </w:r>
      <w:r w:rsidRPr="00B02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кружки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B02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проектное бюро и  </w:t>
      </w:r>
      <w:r w:rsidRPr="00B028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исследовательские лаборатории.</w:t>
      </w:r>
      <w:bookmarkStart w:id="5" w:name="_Toc65317730"/>
    </w:p>
    <w:p w14:paraId="142481E2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6.2. Направления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внеучебной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работы, обеспечивающие развитие компетенций обучающихся</w:t>
      </w:r>
      <w:bookmarkEnd w:id="5"/>
    </w:p>
    <w:p w14:paraId="57976463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6" w:name="_Toc65317731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6.2.1. </w:t>
      </w:r>
      <w:bookmarkEnd w:id="6"/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Гражданско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- патриотическое воспитание</w:t>
      </w:r>
    </w:p>
    <w:p w14:paraId="65F30706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направления реализуются проекты:</w:t>
      </w:r>
    </w:p>
    <w:p w14:paraId="376161F3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«Мое Отечество – моя уникальная Родина», в рамках которого проходят:</w:t>
      </w:r>
    </w:p>
    <w:p w14:paraId="2DF768EA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экскурсии в краеведческий музей г. Великие Луки;</w:t>
      </w:r>
    </w:p>
    <w:p w14:paraId="0780B759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уроки мужества с приглашением ветеранов Великой Отечественной войны, экскурсии по местам Боевой славы в г. Великие Луки; </w:t>
      </w:r>
    </w:p>
    <w:p w14:paraId="700678BE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мероприятиях, посвящённых Дню освобождению г. Великие Луки, возложении венков к Вечному огню;</w:t>
      </w:r>
    </w:p>
    <w:p w14:paraId="4352FFB1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тематические книжные выставки, посвященные памятным историческим датам и т.п.;</w:t>
      </w:r>
    </w:p>
    <w:p w14:paraId="62280E14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 «Мой университет», который включает следующие мероприятия:</w:t>
      </w:r>
    </w:p>
    <w:p w14:paraId="35B0FADF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знаний;</w:t>
      </w:r>
    </w:p>
    <w:p w14:paraId="6194FC2D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учителя;</w:t>
      </w:r>
    </w:p>
    <w:p w14:paraId="2B9B28E9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 День университета;</w:t>
      </w:r>
    </w:p>
    <w:p w14:paraId="7A7D2EF5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Посвящение в студенты;</w:t>
      </w:r>
    </w:p>
    <w:p w14:paraId="2F7F75AD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Новый год;</w:t>
      </w:r>
    </w:p>
    <w:p w14:paraId="47D22D50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День защитника Отечества;</w:t>
      </w:r>
    </w:p>
    <w:p w14:paraId="65212A21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Международный женский день.</w:t>
      </w:r>
    </w:p>
    <w:p w14:paraId="445A2C8C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7" w:name="_Toc65317732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6.2.2. </w:t>
      </w:r>
      <w:bookmarkEnd w:id="7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Духовно-нравственное, культурно-эстетическое воспитание</w:t>
      </w:r>
    </w:p>
    <w:p w14:paraId="526BDAAA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созданы условия для творческого развития студентов, развита благоприятная культурная среда. В настоящее время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работают: молодежный центр досуга «Энергия», при молодежном центре досуга «Энергия» действуют: вокальная группа «Ремикс», танцевальный коллектив «Стиль», клуб «Дебют», клуб «Драйв». Давняя традиция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проводить музыкальные, поэтические вечера, выставки творческих работ студентов и преподавателей. </w:t>
      </w:r>
    </w:p>
    <w:p w14:paraId="0EB08381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 внеурочной общественной деятельности осуществляется социокультурное наставничество в целях развития общих компетенций, обучающихся в соответствии с требованиями ФГОС 3+, а также выявление и развитие талантов и способностей обучающихся к творчеству, социально-общественной деятельности, спортивным достижениям.</w:t>
      </w:r>
    </w:p>
    <w:p w14:paraId="24B193E1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8" w:name="_Toc65317733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6.2.3. </w:t>
      </w:r>
      <w:bookmarkEnd w:id="8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Формирование </w:t>
      </w:r>
      <w:proofErr w:type="spellStart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здоровьесберегающей</w:t>
      </w:r>
      <w:proofErr w:type="spellEnd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среды и здорового образа жизни. Профилактика разного рода зависимостей</w:t>
      </w:r>
    </w:p>
    <w:p w14:paraId="4B82D210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действует Спортивный клуб, при котором работают спортивные секции. Традиционно проводятся спартакиады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Сборные команды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участвуют в городских и областных спортивных мероприятиях: кросс наций, эстафетах, посвященные памятным датам; в рамках городской спартакиады - в межвузовских соревнованиях по баскетболу, волейболу, футболу, пулевой стрельбе, легкой атлетике и т.д. </w:t>
      </w:r>
    </w:p>
    <w:p w14:paraId="74C199E8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Осуществляются мониторинги состояния здоровья студентов, программы профилактики наркозависимости, встречи с работниками Центра планирования семьи, Центра медицинской профилактики.</w:t>
      </w:r>
    </w:p>
    <w:p w14:paraId="423A6147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процессе психолого-педагогического сопровождения обучающихся, попавших в трудную жизненную ситуацию (дети-сироты, лица из числа детей-сирот и оставшихся без попечения родителей, лица с ОВЗ), либо входящих в «группу риска» (состоящие на учете в КДН, УВД, внутреннем профилактическом учете в филиале и т.д.) осуществляется индивидуально-профилактическое наставничество.</w:t>
      </w:r>
    </w:p>
    <w:p w14:paraId="54B2AE58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9" w:name="_Toc65317734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6.2.4. </w:t>
      </w:r>
      <w:bookmarkEnd w:id="9"/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Гражданско-правовое воспитание. Антикоррупционное воспитание</w:t>
      </w:r>
    </w:p>
    <w:p w14:paraId="65D73FBB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направления традиционно проводятся:</w:t>
      </w:r>
    </w:p>
    <w:p w14:paraId="0DB4DA01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конкурс «Лучшая комната в общежитии»;</w:t>
      </w:r>
    </w:p>
    <w:p w14:paraId="6E1C0F82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семинары кураторов академических групп;</w:t>
      </w:r>
    </w:p>
    <w:p w14:paraId="458BE271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мониторинги социально-воспитательной работы;</w:t>
      </w:r>
    </w:p>
    <w:p w14:paraId="227AD867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разработка нормативно-правовых документов.</w:t>
      </w:r>
    </w:p>
    <w:p w14:paraId="5DCCA89B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 названным направлениям организовано сотрудничество с отделом по молодежной политике Управления образования Администрации г. Великие Луки,  комитетом по физической культуре и спорту Администрации г. Великие Луки,  отделением общероссийской общественной организации Красный Крест - Великолукский Красный Крест, Центр планирования семьи, Центр здоровья.</w:t>
      </w:r>
    </w:p>
    <w:p w14:paraId="0F6D1D33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процессе учебно-воспитательного процесса используются  методы, основанные на анализе реальных жизненных ситуаций, характерных для современности. </w:t>
      </w:r>
    </w:p>
    <w:p w14:paraId="6805EDAA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Наиболее полно поставленных целей позволяют добиться  следующие методы обучения: беседы;  семинары; практические работы; «мозговой штурм»; проведение классных часов на темы: «Я – гражданин свой страны», «Положение  филиала»,  «О правах и обязанностях», Урок Мира, неделя «Права человека».</w:t>
      </w:r>
    </w:p>
    <w:p w14:paraId="467B7F2E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6.2.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5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 Профессионально-трудовое воспитание</w:t>
      </w:r>
    </w:p>
    <w:p w14:paraId="0ACADB2F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направления решается стратегическая задача – интеграция студенчества в профессиональные сообщества, повышение их профессиональных компетенций, и создание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социальных предпосылок и культурной среды, способствующей творческому самовыражению и самореализации личности обучающегося. </w:t>
      </w:r>
    </w:p>
    <w:p w14:paraId="23475AE4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Разработаны и реализуются следующие проекты: </w:t>
      </w:r>
    </w:p>
    <w:p w14:paraId="037694E1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- Создание специализированных учебно-производственных лабораторий и центров для апробации курсовых проектов и ВКР в целях актуализации образовательных программ к кадровым потребностям «Концепции социально-экономического развития Псковской области»;</w:t>
      </w:r>
    </w:p>
    <w:p w14:paraId="773A2A1E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-    Создание Центра содействия трудоустройству выпускников;</w:t>
      </w:r>
    </w:p>
    <w:p w14:paraId="0D6EAB73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- Создание Центра организации проведения профессиональных конкурсов студентов филиала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;</w:t>
      </w:r>
    </w:p>
    <w:p w14:paraId="69B419A4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- «Вояж в профессию» -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профориентационные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 экскурсии на предприятия – будущие места работы выпускников филиала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.</w:t>
      </w:r>
    </w:p>
    <w:p w14:paraId="3D4891A1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HiddenHorzOCR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Традиционно реализуются проекты «День открытых дверей» - привлечение потенциальных абитуриентов; ярмарка вакансий «День карьеры» - проведение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профориентационных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 мероприятий, встреч с работодателями, представителями кадровых агентств, органов по труду и занятости населения города; «Я – исследователь» - действует и развивается студенческое проектно-конструкторское бюро, студенты принимают участие в ежегодной научно-практической конференции филиала </w:t>
      </w:r>
      <w:proofErr w:type="spellStart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HiddenHorzOCR" w:hAnsi="Times New Roman" w:cs="Times New Roman"/>
          <w:sz w:val="24"/>
          <w:szCs w:val="24"/>
          <w:lang w:eastAsia="ru-RU" w:bidi="ru-RU"/>
        </w:rPr>
        <w:t xml:space="preserve">, конкурсе инновационных проектов «У.М.Н.И.К.». </w:t>
      </w:r>
    </w:p>
    <w:p w14:paraId="24079A4B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углубления практической направленности образовательного процесса реализуется программа взаимодействия с работодателями - взаимодействия для подготовки интеллектуальных ресурсов для региона.</w:t>
      </w:r>
    </w:p>
    <w:p w14:paraId="52B6E9B0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6.2.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Студенческое самоуправление</w:t>
      </w:r>
    </w:p>
    <w:p w14:paraId="4E2FF8DA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Органами студенческого самоуправления в филиале являются студенческий совет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студенческие советы в общежитиях.</w:t>
      </w:r>
    </w:p>
    <w:p w14:paraId="216A9CF6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Формируются системы студенческого самоуправления в филиале и студенческих учебных группах.</w:t>
      </w:r>
    </w:p>
    <w:p w14:paraId="12145413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Организуются семинары для органов самоуправления.  Проводится студенческая отчетно-выборная конференция.</w:t>
      </w:r>
    </w:p>
    <w:p w14:paraId="30EA140D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Студенты филиала организуют и принимают участие в выездных семинарах студенческого актива, в областных конференциях студенческого самоуправления, городской школе студенческого самоуправления, городском конкурсе «Студенческая весна» и других.</w:t>
      </w:r>
    </w:p>
    <w:p w14:paraId="1F100493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развития и совершенствования студенческого самоуправления, более активного вовлечения студенчества в управления социальной и культурной деятельностью разработаны следующие проекты: студия «Дизайн», «Школа студенческого актива».</w:t>
      </w:r>
    </w:p>
    <w:p w14:paraId="448C4AAD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Представители студенческого актива участвуют в работе совета профилактики правонарушений по пропускам учебных занятий и академических задолженностей, в решении социально</w:t>
      </w:r>
      <w:r w:rsidRPr="00B02807">
        <w:rPr>
          <w:rFonts w:ascii="Cambria Math" w:eastAsia="Times New Roman" w:hAnsi="Cambria Math" w:cs="Cambria Math"/>
          <w:sz w:val="24"/>
          <w:szCs w:val="24"/>
          <w:lang w:eastAsia="ru-RU" w:bidi="ru-RU"/>
        </w:rPr>
        <w:t>‐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правовых проблем студенческой молодежи, ежегодных благотворительных акциях и субботниках. </w:t>
      </w:r>
    </w:p>
    <w:p w14:paraId="5519AF6E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Проводится работа с активами групп. Вносятся предложения по совершенствованию учебного процесса и научно-исследовательской работы. </w:t>
      </w:r>
    </w:p>
    <w:p w14:paraId="556BEDF8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рассмотрение стипендиальной комиссии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регулярно вносятся предложения о поощрении студентов за активную научную, учебную и общественную деятельность. </w:t>
      </w:r>
    </w:p>
    <w:p w14:paraId="28952939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 w:bidi="ru-RU"/>
        </w:rPr>
      </w:pPr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Осуществляется помощь студентам в организация досуга и отдыха, направленное на повышение участия студентов в жизни города с целью развития умений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в команде, видеть проблемы, ставить перед собой цели и добиваться их выполнения.</w:t>
      </w:r>
    </w:p>
    <w:p w14:paraId="7D5B3948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6.2.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7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Добровольческая (волонтерская) деятельность</w:t>
      </w:r>
    </w:p>
    <w:p w14:paraId="2FB18D99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обеспечивается вовлечение студенческой молодежи в деятельность студенческих волонтерских отрядов социальной направленности: «Добро» - помощь одиноким старикам и «Сила» - здоровый образ жизни.</w:t>
      </w:r>
    </w:p>
    <w:p w14:paraId="4991E599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Волонтерским отрядом «Сила» изучается опыт работы зарубежных и российских добровольцев по профилактике злоупотреблений ПАВ. Разработанные программы по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первичной профилактике адаптируются к местным условиям с учетом возможности их внедрения.</w:t>
      </w:r>
    </w:p>
    <w:p w14:paraId="7D21EF34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Волонтерами - активистами осуществляется работа с группами подростков в учебных заведениях: организуются и  проводятся анкетирование студентов, профилактические беседы, классные часы, круглые столы, встречи с целью вовлечения молодежи в отряд волонтеров. </w:t>
      </w:r>
    </w:p>
    <w:p w14:paraId="19E288D1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Разрабатываются программы работы подростков-добровольцев с различными возрастными группами.  </w:t>
      </w:r>
    </w:p>
    <w:p w14:paraId="22A77532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Осуществляется ежегодное участие в слете волонтеров  города.</w:t>
      </w:r>
    </w:p>
    <w:p w14:paraId="0D47CCA5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Студенты филиала </w:t>
      </w:r>
      <w:proofErr w:type="spellStart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принимают участие в «Событийном </w:t>
      </w:r>
      <w:proofErr w:type="spellStart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волонтерстве</w:t>
      </w:r>
      <w:proofErr w:type="spellEnd"/>
      <w:r w:rsidRPr="00B02807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» -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добровольческой деятельности, направленной на помощь в организации и проведении крупных значимых событий местного, регионального, федерального и международного уровня.</w:t>
      </w:r>
    </w:p>
    <w:p w14:paraId="16828260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6.2.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8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Социальная работа</w:t>
      </w:r>
    </w:p>
    <w:p w14:paraId="27D06BB4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Социальная работа осуществляется по следующим основным направлениям:</w:t>
      </w:r>
    </w:p>
    <w:p w14:paraId="01C08F2B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социально-экономическое;</w:t>
      </w:r>
    </w:p>
    <w:p w14:paraId="53410FA1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социально-медицинское;</w:t>
      </w:r>
    </w:p>
    <w:p w14:paraId="02017760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социально-бытовое;</w:t>
      </w:r>
    </w:p>
    <w:p w14:paraId="0D4D46DD" w14:textId="77777777" w:rsidR="00B02807" w:rsidRPr="00B02807" w:rsidRDefault="00B02807" w:rsidP="00B0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социально-психологическое.</w:t>
      </w:r>
    </w:p>
    <w:p w14:paraId="68A44D79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Социально-экономическое направление</w:t>
      </w:r>
    </w:p>
    <w:p w14:paraId="023D0CD8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Работа направлена на оказание социальной поддержки, обеспечение социальных выплат и льгот слабозащищенным категориям студенчества, выявление студентов из малообеспеченных семей и организация им помощи, работу по распределению и назначению социальных стипендий. Особое внимание уделяется наиболее уязвимым категориям студенчества: детям-сиротам и детям, оставшимся без попечения родителей, детям-инвалидам, лицам с ограниченными возможностями здоровья, одиноким матерям и т.д. </w:t>
      </w:r>
    </w:p>
    <w:p w14:paraId="7B226241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Социально-медицинское направление</w:t>
      </w:r>
    </w:p>
    <w:p w14:paraId="712042C3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Одним из направлений воспитательной работы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является формирование навыков здорового образа жизни. </w:t>
      </w:r>
    </w:p>
    <w:p w14:paraId="7DAE1A03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рамках проекта «Первый шаг» проходит пропаганда здорового образа жизни среди студентов: по профилактике и борьбе со СПИДом и инфекционным заболеваниями: информационное просвещение, участие в шествиях, профилактических беседах, акциях «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Антиспид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», «За безопасный секс», «Нет наркотикам», «Меняю сигарету на конфету», просмотр тематических фильмов, подготовка и демонстрация презентаций, участие в конкурсе социальной рекламы. </w:t>
      </w:r>
    </w:p>
    <w:p w14:paraId="1B28E9F1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Все студенты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могут пройти медицинское обследование, вакцинацию против инфекционных заболеваний.</w:t>
      </w:r>
    </w:p>
    <w:p w14:paraId="0BA377FA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Социально-бытовое направление</w:t>
      </w:r>
    </w:p>
    <w:p w14:paraId="193E78DB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два общежития. Общежития - не только социальные объекты, предоставляющие место для проживания, но и форма социализации молодёжи, возможности осуществления воспитательной функции (соблюдение распорядка дня, привитие трудовой дисциплины, воспитание чувства ответственности за личное и общественное имущество). Жизнь в общежитии позволяет студентам почувствовать себя частью большого коллектива, участвовать в культурных и спортивно-оздоровительных мероприятиях, даёт возможность открыть и развивать различные стороны своей личности. 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работает проект «Общежитие», который предполагает благоустройство общежитий силами студентов, создание комнат самоподготовки, тренажерных комнат, комнат отдыха.</w:t>
      </w:r>
    </w:p>
    <w:p w14:paraId="0CAF2488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Социально-психологическое направление</w:t>
      </w:r>
    </w:p>
    <w:p w14:paraId="36192702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филиале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действует социально-психологическая служба, которая проводит психологические консультации для студентов, социально-психологические мониторинги. Проводится курс занятий по развитию коммуникативных навыков.</w:t>
      </w:r>
    </w:p>
    <w:p w14:paraId="7DFA5B01" w14:textId="77777777" w:rsid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проектом «Адаптация» проводятся тренинги, экскурсии и встречи с первокурсниками филиала </w:t>
      </w:r>
      <w:proofErr w:type="spellStart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рамках программы адаптационных мероприятий для </w:t>
      </w:r>
      <w:r w:rsidRPr="00B028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студентов 1 курса, социально-психологическая диагностика с целью выявления проблем у первокурсников, социально-психологическое курирование студентов-сирот.</w:t>
      </w:r>
    </w:p>
    <w:p w14:paraId="69B020E4" w14:textId="77777777" w:rsidR="00B02807" w:rsidRPr="00B02807" w:rsidRDefault="00B02807" w:rsidP="00B028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46DC2F3" w14:textId="77777777" w:rsidR="00B02807" w:rsidRPr="00B02807" w:rsidRDefault="00B02807" w:rsidP="006B59F2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</w:t>
      </w:r>
      <w:r w:rsidRPr="00B0280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. Рабочая программа воспитания и календарный план воспитательной работы</w:t>
      </w:r>
    </w:p>
    <w:p w14:paraId="01DC94FC" w14:textId="77777777"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В соответствии с требованиями Федерального закона от 29.12.2012  № 273-ФЗ "Об образовании в Российской Федерации" в состав ОПОП ВО входит рабочая программа воспитания и календарный план воспитательной работы.</w:t>
      </w:r>
    </w:p>
    <w:p w14:paraId="064C3D93" w14:textId="77777777"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разрабатывается на период реализации ОПОП ВО и определяет комплекс ключевых характеристик системы воспитательной работы в филиале </w:t>
      </w:r>
      <w:proofErr w:type="spell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(принципы, методические подходы, цель, задачи, направления, формы, средства и методы воспитания, планируемые результаты и др.).</w:t>
      </w:r>
    </w:p>
    <w:p w14:paraId="35E2E275" w14:textId="77777777"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в филиале </w:t>
      </w:r>
      <w:proofErr w:type="spell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.</w:t>
      </w:r>
    </w:p>
    <w:p w14:paraId="5C1679DC" w14:textId="75D4D752"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и календарный план воспитательной работы представлены в Приложении к ОПОП № </w:t>
      </w:r>
      <w:r w:rsidR="00CA243A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10 </w:t>
      </w: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 хранятся на кафедре, за которой закреплена данная ОПОП ВО.</w:t>
      </w:r>
    </w:p>
    <w:p w14:paraId="654DD5E5" w14:textId="77777777" w:rsidR="00B02807" w:rsidRPr="00B02807" w:rsidRDefault="00B02807" w:rsidP="00B02807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63" w:right="228" w:firstLine="557"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Рабочая программа воспитания и календарный план воспитательной работы разрабатываются на основе рабочей программы воспитания </w:t>
      </w:r>
      <w:proofErr w:type="spellStart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ПсковГУ</w:t>
      </w:r>
      <w:proofErr w:type="spellEnd"/>
      <w:r w:rsidRPr="00B02807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и учитывает особенности реализации ОПОП ВО.</w:t>
      </w:r>
    </w:p>
    <w:p w14:paraId="76139E63" w14:textId="77777777" w:rsidR="00B02807" w:rsidRPr="00B02807" w:rsidRDefault="00B02807" w:rsidP="00B0280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1D87ACA8" w14:textId="77777777" w:rsidR="00B02807" w:rsidRP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77335" w14:textId="77777777"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BB1B6" w14:textId="77777777" w:rsidR="00B02807" w:rsidRDefault="00B02807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518072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979E4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860FFE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208040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5168E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F1071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68423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7F852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E582C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98FE3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1D3B3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36ADF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37B59E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F489D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17D30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C5F39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DDDCE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30857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73F002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B670C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D2DE6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9DC0D1" w14:textId="77777777" w:rsidR="0040737E" w:rsidRDefault="0040737E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FAEEAF" w14:textId="77777777" w:rsidR="0040737E" w:rsidRDefault="0040737E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3AAD4" w14:textId="77777777" w:rsidR="0040737E" w:rsidRDefault="0040737E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1691D2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441E5" w14:textId="77777777" w:rsidR="004F7229" w:rsidRPr="004F7229" w:rsidRDefault="004F7229" w:rsidP="004F7229">
      <w:pPr>
        <w:spacing w:before="66" w:line="256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229">
        <w:rPr>
          <w:rFonts w:ascii="Times New Roman" w:eastAsia="Calibri" w:hAnsi="Times New Roman" w:cs="Times New Roman"/>
          <w:sz w:val="24"/>
          <w:szCs w:val="24"/>
        </w:rPr>
        <w:t xml:space="preserve">         Министерство науки и высшего образования Российской Федерации</w:t>
      </w:r>
    </w:p>
    <w:p w14:paraId="0390B41B" w14:textId="77777777" w:rsidR="004F7229" w:rsidRPr="004F7229" w:rsidRDefault="004F7229" w:rsidP="004F7229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F7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14:paraId="615A0EFA" w14:textId="77777777" w:rsidR="004F7229" w:rsidRPr="004F7229" w:rsidRDefault="004F7229" w:rsidP="004F7229">
      <w:pPr>
        <w:spacing w:line="256" w:lineRule="auto"/>
        <w:ind w:left="1049" w:right="29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F7229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14:paraId="56FD7C3D" w14:textId="77777777" w:rsidR="004F7229" w:rsidRPr="004F7229" w:rsidRDefault="004F7229" w:rsidP="004F7229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F7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14:paraId="55940DD2" w14:textId="77777777" w:rsidR="004F7229" w:rsidRPr="004F7229" w:rsidRDefault="004F7229" w:rsidP="004F7229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E30D14" w14:textId="77777777" w:rsidR="004F7229" w:rsidRPr="004F7229" w:rsidRDefault="004F7229" w:rsidP="004F7229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4F7229" w:rsidRPr="004F7229" w14:paraId="024A727D" w14:textId="77777777" w:rsidTr="004F7229">
        <w:trPr>
          <w:trHeight w:val="1535"/>
        </w:trPr>
        <w:tc>
          <w:tcPr>
            <w:tcW w:w="4346" w:type="dxa"/>
            <w:hideMark/>
          </w:tcPr>
          <w:p w14:paraId="40797F4C" w14:textId="77777777" w:rsidR="004F7229" w:rsidRPr="004F7229" w:rsidRDefault="004F7229" w:rsidP="004F7229">
            <w:pPr>
              <w:spacing w:line="266" w:lineRule="exact"/>
              <w:ind w:left="200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Рассмотрено и одобрено</w:t>
            </w:r>
          </w:p>
          <w:p w14:paraId="101567F2" w14:textId="77777777" w:rsidR="004F7229" w:rsidRPr="004F7229" w:rsidRDefault="004F7229" w:rsidP="004F7229">
            <w:pPr>
              <w:spacing w:before="41" w:line="276" w:lineRule="auto"/>
              <w:ind w:left="200" w:right="335"/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val="ru-RU" w:bidi="ru-RU"/>
              </w:rPr>
              <w:t>на заседании Ученого совета филиала</w:t>
            </w:r>
          </w:p>
          <w:p w14:paraId="20416085" w14:textId="77777777" w:rsidR="004F7229" w:rsidRPr="004F7229" w:rsidRDefault="004F7229" w:rsidP="004F7229">
            <w:pPr>
              <w:spacing w:before="1"/>
              <w:ind w:left="2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«22» июня 2021 г.</w:t>
            </w:r>
          </w:p>
          <w:p w14:paraId="07208B3D" w14:textId="77777777" w:rsidR="004F7229" w:rsidRPr="004F7229" w:rsidRDefault="004F7229" w:rsidP="004F7229">
            <w:pPr>
              <w:spacing w:before="41" w:line="256" w:lineRule="exact"/>
              <w:ind w:left="200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4F7229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Протокол № 6</w:t>
            </w:r>
          </w:p>
        </w:tc>
        <w:tc>
          <w:tcPr>
            <w:tcW w:w="4380" w:type="dxa"/>
          </w:tcPr>
          <w:p w14:paraId="068A4A20" w14:textId="77777777" w:rsidR="004F7229" w:rsidRPr="004F7229" w:rsidRDefault="004F7229" w:rsidP="004F7229">
            <w:pPr>
              <w:spacing w:before="1"/>
              <w:ind w:left="1182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</w:tbl>
    <w:p w14:paraId="2E331DBC" w14:textId="77777777" w:rsidR="004F7229" w:rsidRPr="007E1B07" w:rsidRDefault="004F7229" w:rsidP="004F722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14:paraId="7A088F22" w14:textId="313CB0FB" w:rsidR="004F7229" w:rsidRPr="007E1B07" w:rsidRDefault="004F7229" w:rsidP="004F7229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ЛИСТ ИЗМЕНЕНИЙ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</w:t>
      </w:r>
    </w:p>
    <w:p w14:paraId="35680363" w14:textId="77777777" w:rsidR="004F7229" w:rsidRPr="007E1B07" w:rsidRDefault="004F7229" w:rsidP="004F7229">
      <w:pPr>
        <w:widowControl w:val="0"/>
        <w:autoSpaceDE w:val="0"/>
        <w:autoSpaceDN w:val="0"/>
        <w:spacing w:after="0" w:line="240" w:lineRule="auto"/>
        <w:ind w:left="2318" w:right="1360" w:hanging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 высшего образования</w:t>
      </w:r>
    </w:p>
    <w:p w14:paraId="7256C680" w14:textId="77777777" w:rsidR="004F7229" w:rsidRPr="007E1B07" w:rsidRDefault="004F7229" w:rsidP="004F7229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38.03.01 «Экономика» </w:t>
      </w:r>
    </w:p>
    <w:p w14:paraId="060A1F07" w14:textId="77777777" w:rsidR="004F7229" w:rsidRDefault="004F7229" w:rsidP="004F7229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профиль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Экономика предприятий и организаций»(3+</w:t>
      </w: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</w:p>
    <w:p w14:paraId="4D551334" w14:textId="5E6CA324" w:rsidR="004F7229" w:rsidRPr="00155926" w:rsidRDefault="00155926" w:rsidP="00155926">
      <w:pPr>
        <w:widowControl w:val="0"/>
        <w:autoSpaceDE w:val="0"/>
        <w:autoSpaceDN w:val="0"/>
        <w:spacing w:after="0" w:line="240" w:lineRule="auto"/>
        <w:ind w:left="3149" w:right="1201" w:hanging="119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5592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(программа академического </w:t>
      </w:r>
      <w:proofErr w:type="spellStart"/>
      <w:r w:rsidRPr="0015592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бакалавриата</w:t>
      </w:r>
      <w:proofErr w:type="spellEnd"/>
      <w:r w:rsidRPr="0015592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)</w:t>
      </w:r>
    </w:p>
    <w:p w14:paraId="53CE8C8E" w14:textId="77777777" w:rsidR="004F7229" w:rsidRPr="007E1B07" w:rsidRDefault="004F7229" w:rsidP="004F7229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E1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2021-2022 уч. год</w:t>
      </w:r>
    </w:p>
    <w:p w14:paraId="763D1A84" w14:textId="77777777" w:rsidR="004F7229" w:rsidRPr="004F7229" w:rsidRDefault="004F7229" w:rsidP="004F7229">
      <w:pPr>
        <w:spacing w:before="3" w:after="1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2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4F7229" w:rsidRPr="004F7229" w14:paraId="21A2C3F4" w14:textId="77777777" w:rsidTr="004F7229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F2EFE" w14:textId="77777777" w:rsidR="004F7229" w:rsidRPr="004F7229" w:rsidRDefault="004F7229" w:rsidP="004F7229">
            <w:pPr>
              <w:ind w:right="120" w:firstLine="1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7229">
              <w:rPr>
                <w:rFonts w:ascii="Times New Roman" w:hAnsi="Times New Roman"/>
                <w:b/>
                <w:sz w:val="24"/>
                <w:szCs w:val="24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95A0" w14:textId="44B4DE7F" w:rsidR="004F7229" w:rsidRPr="004F7229" w:rsidRDefault="004F7229" w:rsidP="004F7229">
            <w:pPr>
              <w:ind w:left="163" w:right="2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высшего</w:t>
            </w:r>
            <w:r w:rsidRPr="004F722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образования</w:t>
            </w:r>
          </w:p>
          <w:p w14:paraId="3EBADC50" w14:textId="77777777" w:rsidR="004F7229" w:rsidRPr="004F7229" w:rsidRDefault="004F7229" w:rsidP="004F7229">
            <w:pPr>
              <w:ind w:left="163" w:right="22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F7229" w:rsidRPr="004F7229" w14:paraId="6A6BBFA5" w14:textId="77777777" w:rsidTr="004F7229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27C7" w14:textId="4BF5E06D" w:rsidR="004F7229" w:rsidRPr="004F7229" w:rsidRDefault="004F7229" w:rsidP="004F7229">
            <w:pPr>
              <w:ind w:left="130" w:right="12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Изменение или дополнение учебно-методических материалов, фонда оценочных средств, обеспечивающих реализацию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6E9B6" w14:textId="77777777"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Актуализация учебно-методических материалов по самостоятельной работе студентов, выполнению практических работ; </w:t>
            </w:r>
          </w:p>
          <w:p w14:paraId="4D30E506" w14:textId="77777777"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229">
              <w:rPr>
                <w:rFonts w:ascii="Times New Roman" w:hAnsi="Times New Roman"/>
                <w:sz w:val="24"/>
                <w:szCs w:val="24"/>
              </w:rPr>
              <w:t>актуализация фонда оценочных средств;</w:t>
            </w:r>
          </w:p>
          <w:p w14:paraId="67CF0552" w14:textId="012CC6E7" w:rsidR="004F7229" w:rsidRPr="004F7229" w:rsidRDefault="004F7229" w:rsidP="004F7229">
            <w:pPr>
              <w:numPr>
                <w:ilvl w:val="0"/>
                <w:numId w:val="11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 рабочих программ в соответствии с:</w:t>
            </w:r>
          </w:p>
          <w:p w14:paraId="0C0C1B72" w14:textId="77777777" w:rsidR="004F7229" w:rsidRPr="004F7229" w:rsidRDefault="004F7229" w:rsidP="004F7229">
            <w:pPr>
              <w:numPr>
                <w:ilvl w:val="0"/>
                <w:numId w:val="12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Положением о практической подготовке обучающихся, утверждённое приказом Министерства науки и высшего образования Российской Федерации и Министерства просвещения Российской Федерации от 05 августа 2020 г. № 885/390; </w:t>
            </w:r>
          </w:p>
          <w:p w14:paraId="4785932B" w14:textId="77777777" w:rsidR="004F7229" w:rsidRPr="004F7229" w:rsidRDefault="004F7229" w:rsidP="004F7229">
            <w:pPr>
              <w:numPr>
                <w:ilvl w:val="0"/>
                <w:numId w:val="12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Положением о практической подготовке обучающихся в ФГБОУ ВО «Псковский государственный университет», утвержденное  приказом </w:t>
            </w:r>
            <w:proofErr w:type="spellStart"/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и.о</w:t>
            </w:r>
            <w:proofErr w:type="spellEnd"/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. ректора 29 октября 2020 г.№ 542.</w:t>
            </w:r>
          </w:p>
        </w:tc>
      </w:tr>
      <w:tr w:rsidR="004F7229" w:rsidRPr="004F7229" w14:paraId="7F628BF9" w14:textId="77777777" w:rsidTr="004F7229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413C7" w14:textId="37AA6037" w:rsidR="004F7229" w:rsidRPr="004F7229" w:rsidRDefault="004F7229" w:rsidP="004F7229">
            <w:pPr>
              <w:ind w:left="130" w:righ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9648" w14:textId="77777777" w:rsidR="004F7229" w:rsidRPr="004F7229" w:rsidRDefault="004F7229" w:rsidP="004F7229">
            <w:pPr>
              <w:numPr>
                <w:ilvl w:val="0"/>
                <w:numId w:val="13"/>
              </w:numPr>
              <w:ind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722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14:paraId="716D0B97" w14:textId="77777777" w:rsidR="004F7229" w:rsidRPr="004F7229" w:rsidRDefault="004F7229" w:rsidP="004F7229">
            <w:pPr>
              <w:ind w:left="883" w:right="22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2A0D3DC" w14:textId="77777777" w:rsidR="004F7229" w:rsidRPr="004F7229" w:rsidRDefault="004F7229" w:rsidP="004F72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E4E0C9" w14:textId="77777777" w:rsidR="004F7229" w:rsidRDefault="004F7229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7D49D" w14:textId="77777777" w:rsidR="0040737E" w:rsidRPr="0040737E" w:rsidRDefault="0040737E" w:rsidP="0040737E">
      <w:pPr>
        <w:widowControl w:val="0"/>
        <w:autoSpaceDE w:val="0"/>
        <w:autoSpaceDN w:val="0"/>
        <w:spacing w:before="66" w:after="0" w:line="240" w:lineRule="auto"/>
        <w:ind w:right="101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sz w:val="24"/>
          <w:lang w:eastAsia="ru-RU" w:bidi="ru-RU"/>
        </w:rPr>
        <w:lastRenderedPageBreak/>
        <w:t xml:space="preserve">                        Министерство науки и высшего образования Российской Федерации</w:t>
      </w:r>
    </w:p>
    <w:p w14:paraId="54B48E62" w14:textId="77777777" w:rsidR="0040737E" w:rsidRPr="0040737E" w:rsidRDefault="0040737E" w:rsidP="0040737E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14:paraId="2DC72F7A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1049" w:right="29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sz w:val="24"/>
          <w:lang w:eastAsia="ru-RU" w:bidi="ru-RU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14:paraId="4D75280C" w14:textId="77777777" w:rsidR="0040737E" w:rsidRPr="0040737E" w:rsidRDefault="0040737E" w:rsidP="0040737E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14:paraId="228E2E33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438F2C33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669F79EA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0F14FA99" w14:textId="77777777" w:rsidR="0040737E" w:rsidRPr="0040737E" w:rsidRDefault="0040737E" w:rsidP="0040737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40737E" w:rsidRPr="0040737E" w14:paraId="766A2B93" w14:textId="77777777" w:rsidTr="00264FC4">
        <w:trPr>
          <w:trHeight w:val="1535"/>
        </w:trPr>
        <w:tc>
          <w:tcPr>
            <w:tcW w:w="4346" w:type="dxa"/>
            <w:hideMark/>
          </w:tcPr>
          <w:p w14:paraId="32DE8B56" w14:textId="77777777" w:rsidR="0040737E" w:rsidRPr="0040737E" w:rsidRDefault="0040737E" w:rsidP="0040737E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40737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Рассмотрено и одобрено</w:t>
            </w:r>
          </w:p>
          <w:p w14:paraId="1E942E39" w14:textId="77777777" w:rsidR="0040737E" w:rsidRPr="0040737E" w:rsidRDefault="0040737E" w:rsidP="0040737E">
            <w:pPr>
              <w:spacing w:before="41" w:line="276" w:lineRule="auto"/>
              <w:ind w:left="200" w:right="33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40737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на заседании Ученого совета филиала</w:t>
            </w:r>
          </w:p>
          <w:p w14:paraId="35BDFB3A" w14:textId="77777777" w:rsidR="0040737E" w:rsidRPr="0040737E" w:rsidRDefault="0040737E" w:rsidP="0040737E">
            <w:pPr>
              <w:spacing w:before="1"/>
              <w:ind w:left="20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40737E">
              <w:rPr>
                <w:rFonts w:ascii="Times New Roman" w:eastAsia="Times New Roman" w:hAnsi="Times New Roman" w:cs="Times New Roman"/>
                <w:sz w:val="24"/>
                <w:lang w:bidi="ru-RU"/>
              </w:rPr>
              <w:t>«21» июня 2022 г.</w:t>
            </w:r>
          </w:p>
          <w:p w14:paraId="545BB497" w14:textId="77777777" w:rsidR="0040737E" w:rsidRPr="0040737E" w:rsidRDefault="0040737E" w:rsidP="0040737E">
            <w:pPr>
              <w:spacing w:before="41"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40737E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Протокол № 5</w:t>
            </w:r>
          </w:p>
        </w:tc>
        <w:tc>
          <w:tcPr>
            <w:tcW w:w="4380" w:type="dxa"/>
          </w:tcPr>
          <w:p w14:paraId="5D2BDA7F" w14:textId="77777777" w:rsidR="0040737E" w:rsidRPr="0040737E" w:rsidRDefault="0040737E" w:rsidP="0040737E">
            <w:pPr>
              <w:spacing w:before="1"/>
              <w:ind w:left="1182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14:paraId="6216A6C1" w14:textId="77777777" w:rsidR="0040737E" w:rsidRPr="0040737E" w:rsidRDefault="0040737E" w:rsidP="0040737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14:paraId="1A0819CD" w14:textId="77777777" w:rsidR="0040737E" w:rsidRPr="0040737E" w:rsidRDefault="0040737E" w:rsidP="0040737E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ЛИСТ ИЗМЕНЕНИЙ № 1</w:t>
      </w:r>
    </w:p>
    <w:p w14:paraId="43D27F3A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284" w:right="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</w:t>
      </w:r>
    </w:p>
    <w:p w14:paraId="7D679EEC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284" w:right="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высшего образования</w:t>
      </w:r>
    </w:p>
    <w:p w14:paraId="0B48AF2F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284" w:right="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38.03.01 Экономика, </w:t>
      </w:r>
    </w:p>
    <w:p w14:paraId="7E7563D4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284" w:right="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профиль «Экономика предприятий и организаций» (3+) </w:t>
      </w:r>
    </w:p>
    <w:p w14:paraId="7883C056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2022-2023 уч. год</w:t>
      </w:r>
    </w:p>
    <w:p w14:paraId="71769B0D" w14:textId="77777777" w:rsidR="0040737E" w:rsidRPr="0040737E" w:rsidRDefault="0040737E" w:rsidP="0040737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40737E" w:rsidRPr="0040737E" w14:paraId="6069FD7A" w14:textId="77777777" w:rsidTr="00264FC4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2CA5" w14:textId="77777777" w:rsidR="0040737E" w:rsidRPr="0040737E" w:rsidRDefault="0040737E" w:rsidP="0040737E">
            <w:pPr>
              <w:ind w:right="120" w:firstLine="130"/>
              <w:jc w:val="both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40737E">
              <w:rPr>
                <w:rFonts w:ascii="Times New Roman" w:eastAsia="Times New Roman" w:hAnsi="Times New Roman" w:cs="Times New Roman"/>
                <w:b/>
                <w:lang w:bidi="ru-RU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9792" w14:textId="77777777" w:rsidR="0040737E" w:rsidRPr="0040737E" w:rsidRDefault="0040737E" w:rsidP="0040737E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40737E">
              <w:rPr>
                <w:rFonts w:ascii="Times New Roman" w:eastAsia="Times New Roman" w:hAnsi="Times New Roman" w:cs="Times New Roman"/>
                <w:b/>
                <w:lang w:val="ru-RU" w:bidi="ru-RU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14:paraId="490BAFF4" w14:textId="77777777" w:rsidR="0040737E" w:rsidRPr="0040737E" w:rsidRDefault="0040737E" w:rsidP="0040737E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</w:p>
        </w:tc>
      </w:tr>
      <w:tr w:rsidR="0040737E" w:rsidRPr="0040737E" w14:paraId="7A3BF3DF" w14:textId="77777777" w:rsidTr="00264FC4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E295B" w14:textId="77777777" w:rsidR="0040737E" w:rsidRPr="0040737E" w:rsidRDefault="0040737E" w:rsidP="0040737E">
            <w:pPr>
              <w:ind w:left="130" w:right="12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0737E">
              <w:rPr>
                <w:rFonts w:ascii="Times New Roman" w:eastAsia="Times New Roman" w:hAnsi="Times New Roman" w:cs="Times New Roman"/>
                <w:lang w:val="ru-RU" w:bidi="ru-RU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40737E">
              <w:rPr>
                <w:rFonts w:ascii="Times New Roman" w:eastAsia="Times New Roman" w:hAnsi="Times New Roman" w:cs="Times New Roman"/>
                <w:lang w:bidi="ru-RU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4701" w14:textId="77777777" w:rsidR="0040737E" w:rsidRPr="0040737E" w:rsidRDefault="0040737E" w:rsidP="0040737E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40737E">
              <w:rPr>
                <w:rFonts w:ascii="Times New Roman" w:eastAsia="Times New Roman" w:hAnsi="Times New Roman" w:cs="Times New Roman"/>
                <w:lang w:val="ru-RU" w:bidi="ru-RU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14:paraId="70B8BD1D" w14:textId="77777777" w:rsidR="0040737E" w:rsidRPr="0040737E" w:rsidRDefault="0040737E" w:rsidP="0040737E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</w:tc>
      </w:tr>
      <w:tr w:rsidR="0040737E" w:rsidRPr="0040737E" w14:paraId="08C82C09" w14:textId="77777777" w:rsidTr="00264FC4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B968" w14:textId="77777777" w:rsidR="0040737E" w:rsidRPr="0040737E" w:rsidRDefault="0040737E" w:rsidP="0040737E">
            <w:pPr>
              <w:ind w:left="130" w:right="120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40737E">
              <w:rPr>
                <w:rFonts w:ascii="Times New Roman" w:eastAsia="Times New Roman" w:hAnsi="Times New Roman" w:cs="Times New Roman"/>
                <w:lang w:val="ru-RU" w:bidi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AD4F" w14:textId="77777777" w:rsidR="0040737E" w:rsidRPr="0040737E" w:rsidRDefault="0040737E" w:rsidP="0040737E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40737E">
              <w:rPr>
                <w:rFonts w:ascii="Times New Roman" w:eastAsia="Times New Roman" w:hAnsi="Times New Roman" w:cs="Times New Roman"/>
                <w:lang w:val="ru-RU" w:bidi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14:paraId="5FE5AA6E" w14:textId="77777777" w:rsidR="0040737E" w:rsidRPr="0040737E" w:rsidRDefault="0040737E" w:rsidP="0040737E">
            <w:pPr>
              <w:ind w:left="163" w:right="228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</w:tc>
      </w:tr>
    </w:tbl>
    <w:p w14:paraId="024E023B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05B84450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0921715B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630674AF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09B736D8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54BFC42D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5BD5C5AB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330D0A5D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16535214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158076E6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7C5E20C8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421C8095" w14:textId="77777777" w:rsid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047D9582" w14:textId="77777777" w:rsid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60DD436A" w14:textId="77777777" w:rsid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23701346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5A7DAB92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222BD8E8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072D0018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14:paraId="64695AF4" w14:textId="77777777" w:rsidR="0040737E" w:rsidRPr="0040737E" w:rsidRDefault="0040737E" w:rsidP="0040737E">
      <w:pPr>
        <w:widowControl w:val="0"/>
        <w:autoSpaceDE w:val="0"/>
        <w:autoSpaceDN w:val="0"/>
        <w:spacing w:before="66" w:after="0" w:line="240" w:lineRule="auto"/>
        <w:ind w:right="101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                       Министерство науки и высшего образования Российской Федерации</w:t>
      </w:r>
    </w:p>
    <w:p w14:paraId="38D3325C" w14:textId="77777777" w:rsidR="0040737E" w:rsidRPr="0040737E" w:rsidRDefault="0040737E" w:rsidP="0040737E">
      <w:pPr>
        <w:widowControl w:val="0"/>
        <w:autoSpaceDE w:val="0"/>
        <w:autoSpaceDN w:val="0"/>
        <w:spacing w:before="5" w:after="0" w:line="274" w:lineRule="exact"/>
        <w:ind w:left="1049" w:right="7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Филиал</w:t>
      </w:r>
    </w:p>
    <w:p w14:paraId="193FC698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1049" w:right="295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sz w:val="24"/>
          <w:lang w:eastAsia="ru-RU" w:bidi="ru-RU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14:paraId="3EB28086" w14:textId="77777777" w:rsidR="0040737E" w:rsidRPr="0040737E" w:rsidRDefault="0040737E" w:rsidP="0040737E">
      <w:pPr>
        <w:widowControl w:val="0"/>
        <w:autoSpaceDE w:val="0"/>
        <w:autoSpaceDN w:val="0"/>
        <w:spacing w:before="3" w:after="0" w:line="240" w:lineRule="auto"/>
        <w:ind w:left="1049" w:right="3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г. Великие Луки Псковской области</w:t>
      </w:r>
    </w:p>
    <w:p w14:paraId="60F95D35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5979B3DC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2CF5F78F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ru-RU" w:bidi="ru-RU"/>
        </w:rPr>
      </w:pPr>
    </w:p>
    <w:p w14:paraId="7326ED5B" w14:textId="77777777" w:rsidR="0040737E" w:rsidRPr="0040737E" w:rsidRDefault="0040737E" w:rsidP="0040737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40737E" w:rsidRPr="0040737E" w14:paraId="06A9C1CD" w14:textId="77777777" w:rsidTr="00264FC4">
        <w:trPr>
          <w:trHeight w:val="1535"/>
        </w:trPr>
        <w:tc>
          <w:tcPr>
            <w:tcW w:w="4346" w:type="dxa"/>
            <w:hideMark/>
          </w:tcPr>
          <w:p w14:paraId="376CB60B" w14:textId="77777777" w:rsidR="0040737E" w:rsidRPr="0040737E" w:rsidRDefault="0040737E" w:rsidP="0040737E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40737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Рассмотрено и одобрено</w:t>
            </w:r>
          </w:p>
          <w:p w14:paraId="609092BE" w14:textId="77777777" w:rsidR="0040737E" w:rsidRPr="0040737E" w:rsidRDefault="0040737E" w:rsidP="0040737E">
            <w:pPr>
              <w:spacing w:before="41" w:line="276" w:lineRule="auto"/>
              <w:ind w:left="200" w:right="335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40737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на заседании Ученого совета филиала</w:t>
            </w:r>
          </w:p>
          <w:p w14:paraId="255A7F8E" w14:textId="77777777" w:rsidR="0040737E" w:rsidRPr="0040737E" w:rsidRDefault="0040737E" w:rsidP="0040737E">
            <w:pPr>
              <w:spacing w:before="1"/>
              <w:ind w:left="20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40737E">
              <w:rPr>
                <w:rFonts w:ascii="Times New Roman" w:eastAsia="Times New Roman" w:hAnsi="Times New Roman" w:cs="Times New Roman"/>
                <w:sz w:val="24"/>
                <w:lang w:bidi="ru-RU"/>
              </w:rPr>
              <w:t>«20» июня 2023 г.</w:t>
            </w:r>
          </w:p>
          <w:p w14:paraId="1BDC4015" w14:textId="77777777" w:rsidR="0040737E" w:rsidRPr="0040737E" w:rsidRDefault="0040737E" w:rsidP="0040737E">
            <w:pPr>
              <w:spacing w:before="41" w:line="256" w:lineRule="exact"/>
              <w:ind w:left="200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40737E">
              <w:rPr>
                <w:rFonts w:ascii="Times New Roman" w:eastAsia="Times New Roman" w:hAnsi="Times New Roman" w:cs="Times New Roman"/>
                <w:sz w:val="24"/>
                <w:lang w:bidi="ru-RU"/>
              </w:rPr>
              <w:t>Протокол № 5</w:t>
            </w:r>
          </w:p>
        </w:tc>
        <w:tc>
          <w:tcPr>
            <w:tcW w:w="4380" w:type="dxa"/>
          </w:tcPr>
          <w:p w14:paraId="6B9322C5" w14:textId="77777777" w:rsidR="0040737E" w:rsidRPr="0040737E" w:rsidRDefault="0040737E" w:rsidP="0040737E">
            <w:pPr>
              <w:spacing w:before="1"/>
              <w:ind w:left="1182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14:paraId="397C8E0B" w14:textId="77777777" w:rsidR="0040737E" w:rsidRPr="0040737E" w:rsidRDefault="0040737E" w:rsidP="0040737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lang w:eastAsia="ru-RU" w:bidi="ru-RU"/>
        </w:rPr>
      </w:pPr>
    </w:p>
    <w:p w14:paraId="7A621B27" w14:textId="77777777" w:rsidR="0040737E" w:rsidRPr="0040737E" w:rsidRDefault="0040737E" w:rsidP="0040737E">
      <w:pPr>
        <w:widowControl w:val="0"/>
        <w:autoSpaceDE w:val="0"/>
        <w:autoSpaceDN w:val="0"/>
        <w:spacing w:before="90" w:after="0" w:line="240" w:lineRule="auto"/>
        <w:ind w:left="1049" w:right="31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ЛИСТ ИЗМЕНЕНИЙ № 1</w:t>
      </w:r>
    </w:p>
    <w:p w14:paraId="20B89B3C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284" w:right="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основной профессиональной образовательной программы</w:t>
      </w:r>
    </w:p>
    <w:p w14:paraId="65280E35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284" w:right="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высшего образования</w:t>
      </w:r>
    </w:p>
    <w:p w14:paraId="4CB5F70C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284" w:right="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38.03.01 Экономика, </w:t>
      </w:r>
    </w:p>
    <w:p w14:paraId="7BD3617F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284" w:right="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профиль «Экономика предприятий и организаций» (3+) </w:t>
      </w:r>
    </w:p>
    <w:p w14:paraId="775032AE" w14:textId="77777777" w:rsidR="0040737E" w:rsidRPr="0040737E" w:rsidRDefault="0040737E" w:rsidP="0040737E">
      <w:pPr>
        <w:widowControl w:val="0"/>
        <w:autoSpaceDE w:val="0"/>
        <w:autoSpaceDN w:val="0"/>
        <w:spacing w:after="0" w:line="240" w:lineRule="auto"/>
        <w:ind w:left="1049" w:right="3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07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 2023-2024 уч. год</w:t>
      </w:r>
    </w:p>
    <w:p w14:paraId="5AB52CA1" w14:textId="77777777" w:rsidR="0040737E" w:rsidRPr="0040737E" w:rsidRDefault="0040737E" w:rsidP="0040737E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40737E" w:rsidRPr="0040737E" w14:paraId="22D6B587" w14:textId="77777777" w:rsidTr="00264FC4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DFA39" w14:textId="77777777" w:rsidR="0040737E" w:rsidRPr="0040737E" w:rsidRDefault="0040737E" w:rsidP="0040737E">
            <w:pPr>
              <w:ind w:right="120" w:firstLine="130"/>
              <w:jc w:val="both"/>
              <w:rPr>
                <w:rFonts w:ascii="Times New Roman" w:eastAsia="Times New Roman" w:hAnsi="Times New Roman" w:cs="Times New Roman"/>
                <w:b/>
                <w:lang w:bidi="ru-RU"/>
              </w:rPr>
            </w:pPr>
            <w:r w:rsidRPr="0040737E">
              <w:rPr>
                <w:rFonts w:ascii="Times New Roman" w:eastAsia="Times New Roman" w:hAnsi="Times New Roman" w:cs="Times New Roman"/>
                <w:b/>
                <w:lang w:bidi="ru-RU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3F76" w14:textId="77777777" w:rsidR="0040737E" w:rsidRPr="0040737E" w:rsidRDefault="0040737E" w:rsidP="0040737E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  <w:r w:rsidRPr="0040737E">
              <w:rPr>
                <w:rFonts w:ascii="Times New Roman" w:eastAsia="Times New Roman" w:hAnsi="Times New Roman" w:cs="Times New Roman"/>
                <w:b/>
                <w:lang w:val="ru-RU" w:bidi="ru-RU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14:paraId="55907B4A" w14:textId="77777777" w:rsidR="0040737E" w:rsidRPr="0040737E" w:rsidRDefault="0040737E" w:rsidP="0040737E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b/>
                <w:lang w:val="ru-RU" w:bidi="ru-RU"/>
              </w:rPr>
            </w:pPr>
          </w:p>
        </w:tc>
      </w:tr>
      <w:tr w:rsidR="0040737E" w:rsidRPr="0040737E" w14:paraId="1055BD0D" w14:textId="77777777" w:rsidTr="00264FC4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EC83F" w14:textId="77777777" w:rsidR="0040737E" w:rsidRPr="0040737E" w:rsidRDefault="0040737E" w:rsidP="0040737E">
            <w:pPr>
              <w:ind w:left="130" w:right="120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40737E">
              <w:rPr>
                <w:rFonts w:ascii="Times New Roman" w:eastAsia="Times New Roman" w:hAnsi="Times New Roman" w:cs="Times New Roman"/>
                <w:lang w:val="ru-RU" w:bidi="ru-RU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40737E">
              <w:rPr>
                <w:rFonts w:ascii="Times New Roman" w:eastAsia="Times New Roman" w:hAnsi="Times New Roman" w:cs="Times New Roman"/>
                <w:lang w:bidi="ru-RU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0D38" w14:textId="77777777" w:rsidR="0040737E" w:rsidRPr="0040737E" w:rsidRDefault="0040737E" w:rsidP="0040737E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bookmarkStart w:id="10" w:name="_GoBack"/>
            <w:bookmarkEnd w:id="10"/>
            <w:r w:rsidRPr="0040737E">
              <w:rPr>
                <w:rFonts w:ascii="Times New Roman" w:eastAsia="Times New Roman" w:hAnsi="Times New Roman" w:cs="Times New Roman"/>
                <w:lang w:val="ru-RU" w:bidi="ru-RU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14:paraId="2044F41D" w14:textId="77777777" w:rsidR="0040737E" w:rsidRPr="0040737E" w:rsidRDefault="0040737E" w:rsidP="0040737E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</w:tc>
      </w:tr>
      <w:tr w:rsidR="0040737E" w:rsidRPr="0040737E" w14:paraId="3B4C985A" w14:textId="77777777" w:rsidTr="00264FC4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5E42" w14:textId="77777777" w:rsidR="0040737E" w:rsidRPr="0040737E" w:rsidRDefault="0040737E" w:rsidP="0040737E">
            <w:pPr>
              <w:ind w:left="130" w:right="120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40737E">
              <w:rPr>
                <w:rFonts w:ascii="Times New Roman" w:eastAsia="Times New Roman" w:hAnsi="Times New Roman" w:cs="Times New Roman"/>
                <w:lang w:val="ru-RU" w:bidi="ru-RU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EF34" w14:textId="77777777" w:rsidR="0040737E" w:rsidRPr="0040737E" w:rsidRDefault="0040737E" w:rsidP="0040737E">
            <w:pPr>
              <w:ind w:left="163" w:right="228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40737E">
              <w:rPr>
                <w:rFonts w:ascii="Times New Roman" w:eastAsia="Times New Roman" w:hAnsi="Times New Roman" w:cs="Times New Roman"/>
                <w:lang w:val="ru-RU" w:bidi="ru-RU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14:paraId="0DB386F2" w14:textId="77777777" w:rsidR="0040737E" w:rsidRPr="0040737E" w:rsidRDefault="0040737E" w:rsidP="0040737E">
            <w:pPr>
              <w:ind w:left="163" w:right="228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</w:tc>
      </w:tr>
    </w:tbl>
    <w:p w14:paraId="67DD7F80" w14:textId="77777777" w:rsidR="0040737E" w:rsidRDefault="0040737E" w:rsidP="00964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737E" w:rsidSect="00F6306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1FDF3B" w15:done="0"/>
  <w15:commentEx w15:paraId="1235BDC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strike w:val="0"/>
        <w:dstrike w:val="0"/>
        <w:color w:val="0000FF"/>
        <w:spacing w:val="-1"/>
        <w:sz w:val="28"/>
        <w:szCs w:val="28"/>
        <w:u w:val="none"/>
        <w:effect w:val="none"/>
        <w:shd w:val="clear" w:color="auto" w:fill="FFFFFF"/>
      </w:rPr>
    </w:lvl>
  </w:abstractNum>
  <w:abstractNum w:abstractNumId="1">
    <w:nsid w:val="0000798B"/>
    <w:multiLevelType w:val="hybridMultilevel"/>
    <w:tmpl w:val="7A825352"/>
    <w:lvl w:ilvl="0" w:tplc="C4DA8FDE">
      <w:start w:val="1"/>
      <w:numFmt w:val="bullet"/>
      <w:lvlText w:val="•"/>
      <w:lvlJc w:val="left"/>
      <w:pPr>
        <w:ind w:left="0" w:firstLine="0"/>
      </w:pPr>
    </w:lvl>
    <w:lvl w:ilvl="1" w:tplc="B3D43D40">
      <w:numFmt w:val="decimal"/>
      <w:lvlText w:val=""/>
      <w:lvlJc w:val="left"/>
      <w:pPr>
        <w:ind w:left="0" w:firstLine="0"/>
      </w:pPr>
    </w:lvl>
    <w:lvl w:ilvl="2" w:tplc="4B1622C2">
      <w:numFmt w:val="decimal"/>
      <w:lvlText w:val=""/>
      <w:lvlJc w:val="left"/>
      <w:pPr>
        <w:ind w:left="0" w:firstLine="0"/>
      </w:pPr>
    </w:lvl>
    <w:lvl w:ilvl="3" w:tplc="F0DE225E">
      <w:numFmt w:val="decimal"/>
      <w:lvlText w:val=""/>
      <w:lvlJc w:val="left"/>
      <w:pPr>
        <w:ind w:left="0" w:firstLine="0"/>
      </w:pPr>
    </w:lvl>
    <w:lvl w:ilvl="4" w:tplc="B7585ECE">
      <w:numFmt w:val="decimal"/>
      <w:lvlText w:val=""/>
      <w:lvlJc w:val="left"/>
      <w:pPr>
        <w:ind w:left="0" w:firstLine="0"/>
      </w:pPr>
    </w:lvl>
    <w:lvl w:ilvl="5" w:tplc="65A29630">
      <w:numFmt w:val="decimal"/>
      <w:lvlText w:val=""/>
      <w:lvlJc w:val="left"/>
      <w:pPr>
        <w:ind w:left="0" w:firstLine="0"/>
      </w:pPr>
    </w:lvl>
    <w:lvl w:ilvl="6" w:tplc="1B8409FA">
      <w:numFmt w:val="decimal"/>
      <w:lvlText w:val=""/>
      <w:lvlJc w:val="left"/>
      <w:pPr>
        <w:ind w:left="0" w:firstLine="0"/>
      </w:pPr>
    </w:lvl>
    <w:lvl w:ilvl="7" w:tplc="F8E05414">
      <w:numFmt w:val="decimal"/>
      <w:lvlText w:val=""/>
      <w:lvlJc w:val="left"/>
      <w:pPr>
        <w:ind w:left="0" w:firstLine="0"/>
      </w:pPr>
    </w:lvl>
    <w:lvl w:ilvl="8" w:tplc="D4848066">
      <w:numFmt w:val="decimal"/>
      <w:lvlText w:val=""/>
      <w:lvlJc w:val="left"/>
      <w:pPr>
        <w:ind w:left="0" w:firstLine="0"/>
      </w:pPr>
    </w:lvl>
  </w:abstractNum>
  <w:abstractNum w:abstractNumId="2">
    <w:nsid w:val="047B16A0"/>
    <w:multiLevelType w:val="hybridMultilevel"/>
    <w:tmpl w:val="69A8B2D4"/>
    <w:lvl w:ilvl="0" w:tplc="0A0E13B4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">
    <w:nsid w:val="19F87163"/>
    <w:multiLevelType w:val="hybridMultilevel"/>
    <w:tmpl w:val="8162313E"/>
    <w:lvl w:ilvl="0" w:tplc="4456F0F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63285"/>
    <w:multiLevelType w:val="hybridMultilevel"/>
    <w:tmpl w:val="B384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44976"/>
    <w:multiLevelType w:val="hybridMultilevel"/>
    <w:tmpl w:val="EAB029EA"/>
    <w:lvl w:ilvl="0" w:tplc="0A0E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E47360"/>
    <w:multiLevelType w:val="hybridMultilevel"/>
    <w:tmpl w:val="F4A8836E"/>
    <w:lvl w:ilvl="0" w:tplc="750491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77280DD1"/>
    <w:multiLevelType w:val="hybridMultilevel"/>
    <w:tmpl w:val="5C2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B2F5D"/>
    <w:multiLevelType w:val="hybridMultilevel"/>
    <w:tmpl w:val="5F827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46DAC"/>
    <w:multiLevelType w:val="hybridMultilevel"/>
    <w:tmpl w:val="74D0A8F8"/>
    <w:lvl w:ilvl="0" w:tplc="0F6CF1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38212F"/>
    <w:multiLevelType w:val="hybridMultilevel"/>
    <w:tmpl w:val="5386AEF2"/>
    <w:lvl w:ilvl="0" w:tplc="F7D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63"/>
    <w:rsid w:val="00085600"/>
    <w:rsid w:val="00093984"/>
    <w:rsid w:val="000C45C8"/>
    <w:rsid w:val="00155926"/>
    <w:rsid w:val="00170E1C"/>
    <w:rsid w:val="001B4AAD"/>
    <w:rsid w:val="00205F6B"/>
    <w:rsid w:val="00274791"/>
    <w:rsid w:val="002A5191"/>
    <w:rsid w:val="002E0082"/>
    <w:rsid w:val="002F57A2"/>
    <w:rsid w:val="00312D97"/>
    <w:rsid w:val="00376038"/>
    <w:rsid w:val="003A0C26"/>
    <w:rsid w:val="0040737E"/>
    <w:rsid w:val="0043493F"/>
    <w:rsid w:val="00470A64"/>
    <w:rsid w:val="004F7229"/>
    <w:rsid w:val="0051370A"/>
    <w:rsid w:val="00527614"/>
    <w:rsid w:val="00540C4D"/>
    <w:rsid w:val="00553309"/>
    <w:rsid w:val="00563A2D"/>
    <w:rsid w:val="00566DB7"/>
    <w:rsid w:val="00663D03"/>
    <w:rsid w:val="006B59F2"/>
    <w:rsid w:val="006D4792"/>
    <w:rsid w:val="00715092"/>
    <w:rsid w:val="0077223E"/>
    <w:rsid w:val="007B6A04"/>
    <w:rsid w:val="007E1B07"/>
    <w:rsid w:val="008842D3"/>
    <w:rsid w:val="008A7DDB"/>
    <w:rsid w:val="008C2269"/>
    <w:rsid w:val="008D7DDE"/>
    <w:rsid w:val="008F596D"/>
    <w:rsid w:val="00922F5F"/>
    <w:rsid w:val="009410E3"/>
    <w:rsid w:val="00964F2A"/>
    <w:rsid w:val="009900BF"/>
    <w:rsid w:val="009A4318"/>
    <w:rsid w:val="009A757B"/>
    <w:rsid w:val="009B77F1"/>
    <w:rsid w:val="009C51E0"/>
    <w:rsid w:val="00A01A92"/>
    <w:rsid w:val="00A67B3A"/>
    <w:rsid w:val="00A91204"/>
    <w:rsid w:val="00AD7E32"/>
    <w:rsid w:val="00AF6278"/>
    <w:rsid w:val="00B02807"/>
    <w:rsid w:val="00B40E21"/>
    <w:rsid w:val="00B52FF6"/>
    <w:rsid w:val="00B56C8C"/>
    <w:rsid w:val="00B617EB"/>
    <w:rsid w:val="00C719A7"/>
    <w:rsid w:val="00C979F8"/>
    <w:rsid w:val="00CA243A"/>
    <w:rsid w:val="00CA36CB"/>
    <w:rsid w:val="00D220C4"/>
    <w:rsid w:val="00EA4D6F"/>
    <w:rsid w:val="00F16988"/>
    <w:rsid w:val="00F1723A"/>
    <w:rsid w:val="00F6306A"/>
    <w:rsid w:val="00FB5970"/>
    <w:rsid w:val="00FC2F94"/>
    <w:rsid w:val="00FE1C63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E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C6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A7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A7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A7D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annotation text"/>
    <w:basedOn w:val="a"/>
    <w:link w:val="a8"/>
    <w:uiPriority w:val="99"/>
    <w:rsid w:val="001B4AAD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1B4AA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semiHidden/>
    <w:rsid w:val="001B4AAD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qFormat/>
    <w:rsid w:val="007E1B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F72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1C6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A7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A7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A7DD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A7D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annotation text"/>
    <w:basedOn w:val="a"/>
    <w:link w:val="a8"/>
    <w:uiPriority w:val="99"/>
    <w:rsid w:val="001B4AAD"/>
    <w:pPr>
      <w:tabs>
        <w:tab w:val="left" w:pos="708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1B4AA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annotation reference"/>
    <w:uiPriority w:val="99"/>
    <w:semiHidden/>
    <w:rsid w:val="001B4AAD"/>
    <w:rPr>
      <w:rFonts w:cs="Times New Roman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1B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B4AAD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qFormat/>
    <w:rsid w:val="007E1B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F72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706A-0582-45D1-8E80-9B68F587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4688</Words>
  <Characters>26728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ПсковГУ</Company>
  <LinksUpToDate>false</LinksUpToDate>
  <CharactersWithSpaces>31354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len34</cp:lastModifiedBy>
  <cp:revision>18</cp:revision>
  <cp:lastPrinted>2021-06-21T05:54:00Z</cp:lastPrinted>
  <dcterms:created xsi:type="dcterms:W3CDTF">2021-06-21T06:46:00Z</dcterms:created>
  <dcterms:modified xsi:type="dcterms:W3CDTF">2023-09-18T08:39:00Z</dcterms:modified>
</cp:coreProperties>
</file>