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0E0C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367">
        <w:rPr>
          <w:rFonts w:ascii="Times New Roman" w:eastAsia="Times New Roman" w:hAnsi="Times New Roman"/>
          <w:sz w:val="28"/>
          <w:szCs w:val="28"/>
          <w:lang w:eastAsia="ru-RU"/>
        </w:rPr>
        <w:t>МИНИСТЕРСТВО НАУКИ И ВЫСШЕГО ОБРАЗОВАНИЯ</w:t>
      </w:r>
    </w:p>
    <w:p w14:paraId="0041AC05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367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</w:p>
    <w:p w14:paraId="7270DE21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367">
        <w:rPr>
          <w:rFonts w:ascii="Times New Roman" w:eastAsia="Times New Roman" w:hAnsi="Times New Roman"/>
          <w:b/>
          <w:sz w:val="28"/>
          <w:szCs w:val="28"/>
          <w:lang w:eastAsia="ru-RU"/>
        </w:rPr>
        <w:t>ФГБОУ ВО «Псковский государственный университет»</w:t>
      </w:r>
    </w:p>
    <w:p w14:paraId="6F069F88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36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spellStart"/>
      <w:r w:rsidRPr="002D0367">
        <w:rPr>
          <w:rFonts w:ascii="Times New Roman" w:eastAsia="Times New Roman" w:hAnsi="Times New Roman"/>
          <w:b/>
          <w:sz w:val="28"/>
          <w:szCs w:val="28"/>
          <w:lang w:eastAsia="ru-RU"/>
        </w:rPr>
        <w:t>ПсковГУ</w:t>
      </w:r>
      <w:proofErr w:type="spellEnd"/>
      <w:r w:rsidRPr="002D036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6C232342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C88C0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367">
        <w:rPr>
          <w:rFonts w:ascii="Times New Roman" w:eastAsia="Times New Roman" w:hAnsi="Times New Roman"/>
          <w:sz w:val="28"/>
          <w:szCs w:val="28"/>
          <w:lang w:eastAsia="ru-RU"/>
        </w:rPr>
        <w:t>Институт права, экономики и управления</w:t>
      </w:r>
    </w:p>
    <w:p w14:paraId="4AE6E546" w14:textId="77777777" w:rsidR="00B232AF" w:rsidRPr="002D0367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6"/>
      </w:tblGrid>
      <w:tr w:rsidR="00B232AF" w:rsidRPr="002D0367" w14:paraId="65133BE2" w14:textId="77777777" w:rsidTr="00962F06">
        <w:tc>
          <w:tcPr>
            <w:tcW w:w="5054" w:type="dxa"/>
          </w:tcPr>
          <w:p w14:paraId="16F678C3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14:paraId="08838B83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Директор института права, экономики и управления</w:t>
            </w:r>
          </w:p>
          <w:p w14:paraId="459DF2FA" w14:textId="51C9478A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___________ А.В. </w:t>
            </w:r>
            <w:proofErr w:type="spellStart"/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Стрикунов</w:t>
            </w:r>
            <w:proofErr w:type="spellEnd"/>
          </w:p>
          <w:p w14:paraId="577F2CA6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44E0AF40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«___» ______________ 20     г.</w:t>
            </w:r>
          </w:p>
        </w:tc>
        <w:tc>
          <w:tcPr>
            <w:tcW w:w="5054" w:type="dxa"/>
          </w:tcPr>
          <w:p w14:paraId="7AB00702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УТВЕРЖДАЮ </w:t>
            </w:r>
          </w:p>
          <w:p w14:paraId="4E09D2FC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Проректор по учебной   работе </w:t>
            </w:r>
          </w:p>
          <w:p w14:paraId="69EFDFBE" w14:textId="77777777" w:rsidR="00B232AF" w:rsidRPr="002D0367" w:rsidRDefault="00B232AF" w:rsidP="00962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32675FD4" w14:textId="21BC4CA9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____________ А.А. Серебрякова</w:t>
            </w:r>
          </w:p>
          <w:p w14:paraId="42D41FC2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5ED323DA" w14:textId="77777777" w:rsidR="00B232AF" w:rsidRPr="002D0367" w:rsidRDefault="00B232AF" w:rsidP="00962F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D03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«___» ______________ 20     г.</w:t>
            </w:r>
          </w:p>
        </w:tc>
      </w:tr>
    </w:tbl>
    <w:p w14:paraId="2DED3734" w14:textId="77777777" w:rsidR="00B232AF" w:rsidRPr="002D0367" w:rsidRDefault="00B232AF" w:rsidP="00B232A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06B812A" w14:textId="77777777" w:rsidR="00B232AF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746CF5F" w14:textId="77777777" w:rsidR="00B232AF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28E424F" w14:textId="77777777" w:rsidR="00B232AF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92AAFE" w14:textId="537CA3AC" w:rsidR="00B232AF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F9FDEE3" w14:textId="6336AFC3" w:rsidR="00B232AF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401AB13" w14:textId="77777777" w:rsidR="00B232AF" w:rsidRPr="00CC6B50" w:rsidRDefault="00B232AF" w:rsidP="00B232AF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3B68108" w14:textId="77777777" w:rsidR="00B232AF" w:rsidRPr="00CC6B50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B80D091" w14:textId="77777777" w:rsidR="00B232AF" w:rsidRPr="00CC6B50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НАУЧНОЙ ДЕЯТЕЛЬНОСТИ</w:t>
      </w:r>
    </w:p>
    <w:p w14:paraId="77CE4182" w14:textId="77777777" w:rsidR="00B232AF" w:rsidRPr="00CC6B50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B41B94" w14:textId="77777777" w:rsidR="00B232AF" w:rsidRPr="00D323CB" w:rsidRDefault="00B232AF" w:rsidP="00B232AF">
      <w:pPr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E92C047" w14:textId="77777777" w:rsidR="00B232AF" w:rsidRPr="00D323CB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7EE73084" w14:textId="77777777" w:rsidR="00B232AF" w:rsidRDefault="00B232AF" w:rsidP="00B232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5.1.1. </w:t>
      </w:r>
      <w:r w:rsidRPr="00571DEF">
        <w:rPr>
          <w:rFonts w:ascii="Times New Roman" w:hAnsi="Times New Roman"/>
          <w:sz w:val="28"/>
          <w:szCs w:val="28"/>
          <w:lang w:eastAsia="ru-RU"/>
        </w:rPr>
        <w:t>Теоретико-исторические правовые науки</w:t>
      </w:r>
    </w:p>
    <w:p w14:paraId="063D3829" w14:textId="77777777" w:rsidR="00B232AF" w:rsidRDefault="00B232AF" w:rsidP="00B232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A02846" w14:textId="77777777" w:rsidR="00B232AF" w:rsidRDefault="00B232AF" w:rsidP="00B232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Федеральные государственные требования</w:t>
      </w:r>
    </w:p>
    <w:p w14:paraId="1C360C27" w14:textId="77777777" w:rsidR="00B232AF" w:rsidRDefault="00B232AF" w:rsidP="00B232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3CB">
        <w:rPr>
          <w:rFonts w:ascii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D323CB">
        <w:rPr>
          <w:rFonts w:ascii="Times New Roman" w:hAnsi="Times New Roman"/>
          <w:sz w:val="28"/>
          <w:szCs w:val="28"/>
          <w:lang w:eastAsia="ru-RU"/>
        </w:rPr>
        <w:t xml:space="preserve"> приказом Минобрнауки России </w:t>
      </w:r>
      <w:r w:rsidRPr="00FE5BFD">
        <w:rPr>
          <w:rFonts w:ascii="Times New Roman" w:hAnsi="Times New Roman"/>
          <w:sz w:val="28"/>
          <w:szCs w:val="28"/>
          <w:lang w:eastAsia="ru-RU"/>
        </w:rPr>
        <w:t>от 20.10.2021 № 951</w:t>
      </w:r>
    </w:p>
    <w:p w14:paraId="607CFE6C" w14:textId="77777777" w:rsidR="00B232AF" w:rsidRPr="00D323CB" w:rsidRDefault="00B232AF" w:rsidP="00B232AF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394F4D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A3FD30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134E776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A08F94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BB10851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198E651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1C87191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1B98DBB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7F38C4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1B8D76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0EE1B4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FF5775B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6F0A40B" w14:textId="77777777" w:rsidR="00B232AF" w:rsidRPr="00D323CB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D21D80" w14:textId="77777777" w:rsidR="00B232AF" w:rsidRPr="00D323CB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23CB">
        <w:rPr>
          <w:rFonts w:ascii="Times New Roman" w:hAnsi="Times New Roman"/>
          <w:sz w:val="24"/>
          <w:szCs w:val="24"/>
          <w:lang w:eastAsia="ru-RU"/>
        </w:rPr>
        <w:t>Псков</w:t>
      </w:r>
    </w:p>
    <w:p w14:paraId="5FC299BB" w14:textId="77777777" w:rsidR="00B232AF" w:rsidRDefault="00B232AF" w:rsidP="00B232A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23CB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22</w:t>
      </w:r>
    </w:p>
    <w:p w14:paraId="479079CB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lastRenderedPageBreak/>
        <w:tab/>
      </w:r>
      <w:r w:rsidRPr="004142A9">
        <w:rPr>
          <w:rFonts w:ascii="Times New Roman" w:eastAsia="BatangChe" w:hAnsi="Times New Roman"/>
          <w:b/>
          <w:sz w:val="28"/>
          <w:szCs w:val="28"/>
        </w:rPr>
        <w:t>1. Цель и задачи научн</w:t>
      </w:r>
      <w:r>
        <w:rPr>
          <w:rFonts w:ascii="Times New Roman" w:eastAsia="BatangChe" w:hAnsi="Times New Roman"/>
          <w:b/>
          <w:sz w:val="28"/>
          <w:szCs w:val="28"/>
        </w:rPr>
        <w:t>ой</w:t>
      </w:r>
      <w:r w:rsidRPr="004142A9">
        <w:rPr>
          <w:rFonts w:ascii="Times New Roman" w:eastAsia="BatangChe" w:hAnsi="Times New Roman"/>
          <w:b/>
          <w:sz w:val="28"/>
          <w:szCs w:val="28"/>
        </w:rPr>
        <w:t xml:space="preserve"> деятельности аспирантов</w:t>
      </w:r>
    </w:p>
    <w:p w14:paraId="0C9D38F1" w14:textId="77777777" w:rsidR="00B232AF" w:rsidRPr="004142A9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eastAsia="BatangChe" w:hAnsi="Times New Roman"/>
          <w:b/>
          <w:sz w:val="28"/>
          <w:szCs w:val="28"/>
        </w:rPr>
      </w:pPr>
    </w:p>
    <w:p w14:paraId="069E2103" w14:textId="77777777" w:rsidR="00B232AF" w:rsidRPr="004142A9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4142A9">
        <w:rPr>
          <w:rFonts w:ascii="Times New Roman" w:eastAsia="BatangChe" w:hAnsi="Times New Roman"/>
          <w:sz w:val="28"/>
          <w:szCs w:val="28"/>
        </w:rPr>
        <w:t>Целью осуществления научн</w:t>
      </w:r>
      <w:r>
        <w:rPr>
          <w:rFonts w:ascii="Times New Roman" w:eastAsia="BatangChe" w:hAnsi="Times New Roman"/>
          <w:sz w:val="28"/>
          <w:szCs w:val="28"/>
        </w:rPr>
        <w:t>ой</w:t>
      </w:r>
      <w:r w:rsidRPr="004142A9">
        <w:rPr>
          <w:rFonts w:ascii="Times New Roman" w:eastAsia="BatangChe" w:hAnsi="Times New Roman"/>
          <w:sz w:val="28"/>
          <w:szCs w:val="28"/>
        </w:rPr>
        <w:t xml:space="preserve"> деятельности в процессе подготовки</w:t>
      </w:r>
      <w:r>
        <w:rPr>
          <w:rFonts w:ascii="Times New Roman" w:eastAsia="BatangChe" w:hAnsi="Times New Roman"/>
          <w:sz w:val="28"/>
          <w:szCs w:val="28"/>
        </w:rPr>
        <w:t xml:space="preserve"> научных и </w:t>
      </w:r>
      <w:r w:rsidRPr="004142A9">
        <w:rPr>
          <w:rFonts w:ascii="Times New Roman" w:eastAsia="BatangChe" w:hAnsi="Times New Roman"/>
          <w:sz w:val="28"/>
          <w:szCs w:val="28"/>
        </w:rPr>
        <w:t>научно-педагогических кадров в аспирантуре является получение аспирантами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навыков самостоятельной научно-исследовательской деятельности для</w:t>
      </w:r>
      <w:r>
        <w:rPr>
          <w:rFonts w:ascii="Times New Roman" w:eastAsia="BatangChe" w:hAnsi="Times New Roman"/>
          <w:sz w:val="28"/>
          <w:szCs w:val="28"/>
        </w:rPr>
        <w:t xml:space="preserve"> подготовки диссертации на соискание ученой степени кандидата наук</w:t>
      </w:r>
      <w:r w:rsidRPr="004142A9">
        <w:rPr>
          <w:rFonts w:ascii="Times New Roman" w:eastAsia="BatangChe" w:hAnsi="Times New Roman"/>
          <w:sz w:val="28"/>
          <w:szCs w:val="28"/>
        </w:rPr>
        <w:t>.</w:t>
      </w:r>
    </w:p>
    <w:p w14:paraId="7B65310D" w14:textId="77777777" w:rsidR="00B232AF" w:rsidRPr="004142A9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4142A9">
        <w:rPr>
          <w:rFonts w:ascii="Times New Roman" w:eastAsia="BatangChe" w:hAnsi="Times New Roman"/>
          <w:sz w:val="28"/>
          <w:szCs w:val="28"/>
        </w:rPr>
        <w:t xml:space="preserve">Выполненная </w:t>
      </w:r>
      <w:r>
        <w:rPr>
          <w:rFonts w:ascii="Times New Roman" w:eastAsia="BatangChe" w:hAnsi="Times New Roman"/>
          <w:sz w:val="28"/>
          <w:szCs w:val="28"/>
        </w:rPr>
        <w:t>диссертация</w:t>
      </w:r>
      <w:r w:rsidRPr="004142A9">
        <w:rPr>
          <w:rFonts w:ascii="Times New Roman" w:eastAsia="BatangChe" w:hAnsi="Times New Roman"/>
          <w:sz w:val="28"/>
          <w:szCs w:val="28"/>
        </w:rPr>
        <w:t xml:space="preserve"> должна соответствовать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критериям, установленным для диссертации на соискание ученой степени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кандидата наук</w:t>
      </w:r>
      <w:r>
        <w:rPr>
          <w:rFonts w:ascii="Times New Roman" w:eastAsia="BatangChe" w:hAnsi="Times New Roman"/>
          <w:sz w:val="28"/>
          <w:szCs w:val="28"/>
        </w:rPr>
        <w:t>, установленными</w:t>
      </w:r>
      <w:r w:rsidRPr="00D92745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23 августа 1996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92745">
        <w:rPr>
          <w:rFonts w:ascii="Times New Roman" w:hAnsi="Times New Roman"/>
          <w:sz w:val="28"/>
          <w:szCs w:val="28"/>
          <w:lang w:eastAsia="ru-RU"/>
        </w:rPr>
        <w:t xml:space="preserve"> 127-ФЗ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92745">
        <w:rPr>
          <w:rFonts w:ascii="Times New Roman" w:hAnsi="Times New Roman"/>
          <w:sz w:val="28"/>
          <w:szCs w:val="28"/>
          <w:lang w:eastAsia="ru-RU"/>
        </w:rPr>
        <w:t>О науке и государственной научно-технической политике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142A9">
        <w:rPr>
          <w:rFonts w:ascii="Times New Roman" w:eastAsia="BatangChe" w:hAnsi="Times New Roman"/>
          <w:sz w:val="28"/>
          <w:szCs w:val="28"/>
        </w:rPr>
        <w:t>.</w:t>
      </w:r>
    </w:p>
    <w:p w14:paraId="7417AC11" w14:textId="77777777" w:rsidR="00B232AF" w:rsidRPr="004142A9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Задач</w:t>
      </w:r>
      <w:r w:rsidRPr="004142A9">
        <w:rPr>
          <w:rFonts w:ascii="Times New Roman" w:eastAsia="BatangChe" w:hAnsi="Times New Roman"/>
          <w:sz w:val="28"/>
          <w:szCs w:val="28"/>
        </w:rPr>
        <w:t>и</w:t>
      </w:r>
      <w:r>
        <w:rPr>
          <w:rFonts w:ascii="Times New Roman" w:eastAsia="BatangChe" w:hAnsi="Times New Roman"/>
          <w:sz w:val="28"/>
          <w:szCs w:val="28"/>
        </w:rPr>
        <w:t xml:space="preserve"> научной</w:t>
      </w:r>
      <w:r w:rsidRPr="004142A9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деятельности</w:t>
      </w:r>
      <w:r w:rsidRPr="004142A9">
        <w:rPr>
          <w:rFonts w:ascii="Times New Roman" w:eastAsia="BatangChe" w:hAnsi="Times New Roman"/>
          <w:sz w:val="28"/>
          <w:szCs w:val="28"/>
        </w:rPr>
        <w:t xml:space="preserve"> аспирантов:</w:t>
      </w:r>
    </w:p>
    <w:p w14:paraId="4B30FB31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определение темы </w:t>
      </w:r>
      <w:r>
        <w:rPr>
          <w:rFonts w:ascii="Times New Roman" w:eastAsia="BatangChe" w:hAnsi="Times New Roman"/>
          <w:sz w:val="28"/>
          <w:szCs w:val="28"/>
        </w:rPr>
        <w:t>диссертации</w:t>
      </w:r>
      <w:r w:rsidRPr="004142A9">
        <w:rPr>
          <w:rFonts w:ascii="Times New Roman" w:eastAsia="BatangChe" w:hAnsi="Times New Roman"/>
          <w:sz w:val="28"/>
          <w:szCs w:val="28"/>
        </w:rPr>
        <w:t>,</w:t>
      </w:r>
    </w:p>
    <w:p w14:paraId="312159BF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– </w:t>
      </w:r>
      <w:r w:rsidRPr="004142A9">
        <w:rPr>
          <w:rFonts w:ascii="Times New Roman" w:eastAsia="BatangChe" w:hAnsi="Times New Roman"/>
          <w:sz w:val="28"/>
          <w:szCs w:val="28"/>
        </w:rPr>
        <w:t>формулирование цели и задач, предмета и объекта исследования;</w:t>
      </w:r>
    </w:p>
    <w:p w14:paraId="677CD125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подбор и составление библиографического списка литературы,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посвященного рассматриваемой проблеме;</w:t>
      </w:r>
    </w:p>
    <w:p w14:paraId="3A7073B3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– </w:t>
      </w:r>
      <w:r w:rsidRPr="004142A9">
        <w:rPr>
          <w:rFonts w:ascii="Times New Roman" w:eastAsia="BatangChe" w:hAnsi="Times New Roman"/>
          <w:sz w:val="28"/>
          <w:szCs w:val="28"/>
        </w:rPr>
        <w:t>составление аннотаций источников;</w:t>
      </w:r>
    </w:p>
    <w:p w14:paraId="07136C27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представление развернутого </w:t>
      </w:r>
      <w:r>
        <w:rPr>
          <w:rFonts w:ascii="Times New Roman" w:eastAsia="BatangChe" w:hAnsi="Times New Roman"/>
          <w:sz w:val="28"/>
          <w:szCs w:val="28"/>
        </w:rPr>
        <w:t xml:space="preserve">индивидуального </w:t>
      </w:r>
      <w:r w:rsidRPr="004142A9">
        <w:rPr>
          <w:rFonts w:ascii="Times New Roman" w:eastAsia="BatangChe" w:hAnsi="Times New Roman"/>
          <w:sz w:val="28"/>
          <w:szCs w:val="28"/>
        </w:rPr>
        <w:t>плана</w:t>
      </w:r>
      <w:r>
        <w:rPr>
          <w:rFonts w:ascii="Times New Roman" w:eastAsia="BatangChe" w:hAnsi="Times New Roman"/>
          <w:sz w:val="28"/>
          <w:szCs w:val="28"/>
        </w:rPr>
        <w:t xml:space="preserve"> научной работы;</w:t>
      </w:r>
    </w:p>
    <w:p w14:paraId="0F28CAA5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прогнозирование основных научных результатов (научная новизна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диссерта</w:t>
      </w:r>
      <w:r>
        <w:rPr>
          <w:rFonts w:ascii="Times New Roman" w:eastAsia="BatangChe" w:hAnsi="Times New Roman"/>
          <w:sz w:val="28"/>
          <w:szCs w:val="28"/>
        </w:rPr>
        <w:t>ции);</w:t>
      </w:r>
    </w:p>
    <w:p w14:paraId="2AF2D171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сбор и обработка теоретического и эмпирического материала для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научного ис</w:t>
      </w:r>
      <w:r>
        <w:rPr>
          <w:rFonts w:ascii="Times New Roman" w:eastAsia="BatangChe" w:hAnsi="Times New Roman"/>
          <w:sz w:val="28"/>
          <w:szCs w:val="28"/>
        </w:rPr>
        <w:t>следования;</w:t>
      </w:r>
    </w:p>
    <w:p w14:paraId="4059AA0D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обработка, анализ, обобщение результатов и критика проработанной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научно-практической информации</w:t>
      </w:r>
      <w:r>
        <w:rPr>
          <w:rFonts w:ascii="Times New Roman" w:eastAsia="BatangChe" w:hAnsi="Times New Roman"/>
          <w:sz w:val="28"/>
          <w:szCs w:val="28"/>
        </w:rPr>
        <w:t>;</w:t>
      </w:r>
    </w:p>
    <w:p w14:paraId="4ADD91EF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представление результатов научного исследования в форме законченных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научно-исследовательских разработок и положе</w:t>
      </w:r>
      <w:r>
        <w:rPr>
          <w:rFonts w:ascii="Times New Roman" w:eastAsia="BatangChe" w:hAnsi="Times New Roman"/>
          <w:sz w:val="28"/>
          <w:szCs w:val="28"/>
        </w:rPr>
        <w:t>ний, выносимых на защиту;</w:t>
      </w:r>
    </w:p>
    <w:p w14:paraId="3134562A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– </w:t>
      </w:r>
      <w:r w:rsidRPr="004142A9">
        <w:rPr>
          <w:rFonts w:ascii="Times New Roman" w:eastAsia="BatangChe" w:hAnsi="Times New Roman"/>
          <w:sz w:val="28"/>
          <w:szCs w:val="28"/>
        </w:rPr>
        <w:t>получение навыков публичных выступлений,</w:t>
      </w:r>
    </w:p>
    <w:p w14:paraId="3FDA6904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приобретение опыта ведения научных дискуссий,</w:t>
      </w:r>
    </w:p>
    <w:p w14:paraId="38FB9D8A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формирование умения представлять итоги проделанной работы в виде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отчетов, рефератов, статей, оформленных в соответствии с имеющимися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142A9">
        <w:rPr>
          <w:rFonts w:ascii="Times New Roman" w:eastAsia="BatangChe" w:hAnsi="Times New Roman"/>
          <w:sz w:val="28"/>
          <w:szCs w:val="28"/>
        </w:rPr>
        <w:t>требовани</w:t>
      </w:r>
      <w:r>
        <w:rPr>
          <w:rFonts w:ascii="Times New Roman" w:eastAsia="BatangChe" w:hAnsi="Times New Roman"/>
          <w:sz w:val="28"/>
          <w:szCs w:val="28"/>
        </w:rPr>
        <w:t>ями;</w:t>
      </w:r>
    </w:p>
    <w:p w14:paraId="27D77DDE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написание текста </w:t>
      </w:r>
      <w:r>
        <w:rPr>
          <w:rFonts w:ascii="Times New Roman" w:eastAsia="BatangChe" w:hAnsi="Times New Roman"/>
          <w:sz w:val="28"/>
          <w:szCs w:val="28"/>
        </w:rPr>
        <w:t>диссертации;</w:t>
      </w:r>
    </w:p>
    <w:p w14:paraId="1104731C" w14:textId="77777777" w:rsidR="00B232AF" w:rsidRPr="004142A9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–</w:t>
      </w:r>
      <w:r w:rsidRPr="004142A9">
        <w:rPr>
          <w:rFonts w:ascii="Times New Roman" w:eastAsia="BatangChe" w:hAnsi="Times New Roman"/>
          <w:sz w:val="28"/>
          <w:szCs w:val="28"/>
        </w:rPr>
        <w:t xml:space="preserve"> составление библиографии по теме </w:t>
      </w:r>
      <w:r>
        <w:rPr>
          <w:rFonts w:ascii="Times New Roman" w:eastAsia="BatangChe" w:hAnsi="Times New Roman"/>
          <w:sz w:val="28"/>
          <w:szCs w:val="28"/>
        </w:rPr>
        <w:t>диссертации.</w:t>
      </w:r>
    </w:p>
    <w:p w14:paraId="72C0BB41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</w:pPr>
    </w:p>
    <w:p w14:paraId="66DCB4C2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87B71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</w:t>
      </w:r>
      <w:r w:rsidRPr="00687B71">
        <w:rPr>
          <w:rFonts w:ascii="Times New Roman" w:hAnsi="Times New Roman"/>
          <w:b/>
          <w:sz w:val="28"/>
          <w:szCs w:val="28"/>
        </w:rPr>
        <w:t>есто и содержание научн</w:t>
      </w:r>
      <w:r>
        <w:rPr>
          <w:rFonts w:ascii="Times New Roman" w:hAnsi="Times New Roman"/>
          <w:b/>
          <w:sz w:val="28"/>
          <w:szCs w:val="28"/>
        </w:rPr>
        <w:t>ой</w:t>
      </w:r>
      <w:r w:rsidRPr="00687B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деятельности</w:t>
      </w:r>
      <w:r w:rsidRPr="00687B71">
        <w:rPr>
          <w:rFonts w:ascii="Times New Roman" w:hAnsi="Times New Roman"/>
          <w:b/>
          <w:sz w:val="28"/>
          <w:szCs w:val="28"/>
        </w:rPr>
        <w:t xml:space="preserve"> в структуре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7B71">
        <w:rPr>
          <w:rFonts w:ascii="Times New Roman" w:hAnsi="Times New Roman"/>
          <w:b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 аспирантуры</w:t>
      </w:r>
    </w:p>
    <w:p w14:paraId="3C0F51F7" w14:textId="0F0CCC93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7B71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ая</w:t>
      </w:r>
      <w:r w:rsidRPr="00687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687B71">
        <w:rPr>
          <w:rFonts w:ascii="Times New Roman" w:hAnsi="Times New Roman"/>
          <w:sz w:val="28"/>
          <w:szCs w:val="28"/>
        </w:rPr>
        <w:t xml:space="preserve"> являются обязательным видом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B71">
        <w:rPr>
          <w:rFonts w:ascii="Times New Roman" w:hAnsi="Times New Roman"/>
          <w:sz w:val="28"/>
          <w:szCs w:val="28"/>
        </w:rPr>
        <w:t xml:space="preserve">аспиранта </w:t>
      </w:r>
      <w:r>
        <w:rPr>
          <w:rFonts w:ascii="Times New Roman" w:hAnsi="Times New Roman"/>
          <w:sz w:val="28"/>
          <w:szCs w:val="28"/>
        </w:rPr>
        <w:t>и содержи</w:t>
      </w:r>
      <w:r w:rsidRPr="00687B71">
        <w:rPr>
          <w:rFonts w:ascii="Times New Roman" w:hAnsi="Times New Roman"/>
          <w:sz w:val="28"/>
          <w:szCs w:val="28"/>
        </w:rPr>
        <w:t>тся в</w:t>
      </w:r>
      <w:r>
        <w:rPr>
          <w:rFonts w:ascii="Times New Roman" w:hAnsi="Times New Roman"/>
          <w:sz w:val="28"/>
          <w:szCs w:val="28"/>
        </w:rPr>
        <w:t xml:space="preserve"> разделе</w:t>
      </w:r>
    </w:p>
    <w:p w14:paraId="7910E09E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4536"/>
      </w:tblGrid>
      <w:tr w:rsidR="00B232AF" w:rsidRPr="004A3E60" w14:paraId="408AF9A5" w14:textId="77777777" w:rsidTr="00962F06">
        <w:trPr>
          <w:jc w:val="center"/>
        </w:trPr>
        <w:tc>
          <w:tcPr>
            <w:tcW w:w="1134" w:type="dxa"/>
            <w:shd w:val="clear" w:color="auto" w:fill="FFFFFF"/>
          </w:tcPr>
          <w:p w14:paraId="32C84241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5E4F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47A28311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Научный компонент</w:t>
            </w:r>
          </w:p>
        </w:tc>
      </w:tr>
      <w:tr w:rsidR="00B232AF" w:rsidRPr="004A3E60" w14:paraId="5471338E" w14:textId="77777777" w:rsidTr="00962F06">
        <w:trPr>
          <w:jc w:val="center"/>
        </w:trPr>
        <w:tc>
          <w:tcPr>
            <w:tcW w:w="1134" w:type="dxa"/>
            <w:shd w:val="clear" w:color="auto" w:fill="FFFFFF"/>
          </w:tcPr>
          <w:p w14:paraId="2E97F9F2" w14:textId="77777777" w:rsidR="00B232AF" w:rsidRPr="00ED08EE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FFFFFF"/>
          </w:tcPr>
          <w:p w14:paraId="175C8BF0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</w:tr>
      <w:tr w:rsidR="00B232AF" w:rsidRPr="004A3E60" w14:paraId="676736AF" w14:textId="77777777" w:rsidTr="00962F06">
        <w:trPr>
          <w:jc w:val="center"/>
        </w:trPr>
        <w:tc>
          <w:tcPr>
            <w:tcW w:w="1134" w:type="dxa"/>
            <w:shd w:val="clear" w:color="auto" w:fill="FFFFFF"/>
          </w:tcPr>
          <w:p w14:paraId="15D39F5D" w14:textId="77777777" w:rsidR="00B232AF" w:rsidRPr="00ED08EE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FFFFFF"/>
          </w:tcPr>
          <w:p w14:paraId="72955EEA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Подготовка публикаций и заявок на патенты</w:t>
            </w:r>
          </w:p>
        </w:tc>
      </w:tr>
      <w:tr w:rsidR="00B232AF" w:rsidRPr="004A3E60" w14:paraId="70BF4E62" w14:textId="77777777" w:rsidTr="00962F06">
        <w:trPr>
          <w:jc w:val="center"/>
        </w:trPr>
        <w:tc>
          <w:tcPr>
            <w:tcW w:w="1134" w:type="dxa"/>
            <w:shd w:val="clear" w:color="auto" w:fill="FFFFFF"/>
          </w:tcPr>
          <w:p w14:paraId="7DA9C531" w14:textId="77777777" w:rsidR="00B232AF" w:rsidRPr="00ED08EE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  <w:shd w:val="clear" w:color="auto" w:fill="FFFFFF"/>
          </w:tcPr>
          <w:p w14:paraId="74FEDF09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</w:tr>
    </w:tbl>
    <w:p w14:paraId="762EF804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2ED9962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21F5AD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48FB">
        <w:rPr>
          <w:rFonts w:ascii="Times New Roman" w:hAnsi="Times New Roman"/>
          <w:b/>
          <w:sz w:val="28"/>
          <w:szCs w:val="28"/>
        </w:rPr>
        <w:t xml:space="preserve">3. Планируемые результаты </w:t>
      </w:r>
      <w:r>
        <w:rPr>
          <w:rFonts w:ascii="Times New Roman" w:hAnsi="Times New Roman"/>
          <w:b/>
          <w:sz w:val="28"/>
          <w:szCs w:val="28"/>
        </w:rPr>
        <w:t>научной деятельности</w:t>
      </w:r>
    </w:p>
    <w:p w14:paraId="61DAED14" w14:textId="77777777" w:rsidR="00B232AF" w:rsidRPr="00B248FB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6C5F328" w14:textId="77777777" w:rsidR="00B232AF" w:rsidRPr="00B248FB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48FB">
        <w:rPr>
          <w:rFonts w:ascii="Times New Roman" w:hAnsi="Times New Roman"/>
          <w:sz w:val="28"/>
          <w:szCs w:val="28"/>
        </w:rPr>
        <w:t>В результате проведения научных исследований выпускник, освоивший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8FB">
        <w:rPr>
          <w:rFonts w:ascii="Times New Roman" w:hAnsi="Times New Roman"/>
          <w:sz w:val="28"/>
          <w:szCs w:val="28"/>
        </w:rPr>
        <w:t xml:space="preserve">программу аспирантуры, должен </w:t>
      </w:r>
    </w:p>
    <w:p w14:paraId="130E05AC" w14:textId="77777777" w:rsidR="00B232AF" w:rsidRPr="00CA5559" w:rsidRDefault="00B232AF" w:rsidP="00B232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5559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14:paraId="1BFC5D8B" w14:textId="77777777" w:rsidR="00B232AF" w:rsidRPr="00CA5559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6B6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Pr="00CA5559">
        <w:rPr>
          <w:rFonts w:ascii="Times New Roman" w:hAnsi="Times New Roman"/>
          <w:sz w:val="28"/>
          <w:szCs w:val="28"/>
          <w:lang w:eastAsia="ru-RU"/>
        </w:rPr>
        <w:t>методы научно-иссл</w:t>
      </w:r>
      <w:r>
        <w:rPr>
          <w:rFonts w:ascii="Times New Roman" w:hAnsi="Times New Roman"/>
          <w:sz w:val="28"/>
          <w:szCs w:val="28"/>
          <w:lang w:eastAsia="ru-RU"/>
        </w:rPr>
        <w:t>едовательской деятельности;</w:t>
      </w:r>
    </w:p>
    <w:p w14:paraId="3B9D70F8" w14:textId="77777777" w:rsidR="00B232AF" w:rsidRPr="00CA5559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A5559">
        <w:rPr>
          <w:rFonts w:ascii="Times New Roman" w:hAnsi="Times New Roman"/>
          <w:sz w:val="28"/>
          <w:szCs w:val="28"/>
          <w:lang w:eastAsia="ru-RU"/>
        </w:rPr>
        <w:t>современное сост</w:t>
      </w:r>
      <w:r>
        <w:rPr>
          <w:rFonts w:ascii="Times New Roman" w:hAnsi="Times New Roman"/>
          <w:sz w:val="28"/>
          <w:szCs w:val="28"/>
          <w:lang w:eastAsia="ru-RU"/>
        </w:rPr>
        <w:t>ояние науки в выбранной области;</w:t>
      </w:r>
    </w:p>
    <w:p w14:paraId="22039AE9" w14:textId="77777777" w:rsidR="00B232AF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A5559">
        <w:rPr>
          <w:rFonts w:ascii="Times New Roman" w:hAnsi="Times New Roman"/>
          <w:sz w:val="28"/>
          <w:szCs w:val="28"/>
          <w:lang w:eastAsia="ru-RU"/>
        </w:rPr>
        <w:t>современные способы использования информацио</w:t>
      </w:r>
      <w:r>
        <w:rPr>
          <w:rFonts w:ascii="Times New Roman" w:hAnsi="Times New Roman"/>
          <w:sz w:val="28"/>
          <w:szCs w:val="28"/>
          <w:lang w:eastAsia="ru-RU"/>
        </w:rPr>
        <w:t>нно-коммуникационных технологий;</w:t>
      </w:r>
    </w:p>
    <w:p w14:paraId="7F5A94B0" w14:textId="77777777" w:rsidR="00B232AF" w:rsidRPr="008D56B6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6B6">
        <w:rPr>
          <w:rFonts w:ascii="Times New Roman" w:hAnsi="Times New Roman"/>
          <w:sz w:val="28"/>
          <w:szCs w:val="28"/>
          <w:lang w:eastAsia="ru-RU"/>
        </w:rPr>
        <w:t xml:space="preserve"> способы интерпретации и 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результатов исследования;</w:t>
      </w:r>
    </w:p>
    <w:p w14:paraId="51071F0B" w14:textId="77777777" w:rsidR="00B232AF" w:rsidRPr="008D56B6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6B6">
        <w:rPr>
          <w:rFonts w:ascii="Times New Roman" w:hAnsi="Times New Roman"/>
          <w:sz w:val="28"/>
          <w:szCs w:val="28"/>
          <w:lang w:eastAsia="ru-RU"/>
        </w:rPr>
        <w:t xml:space="preserve"> методы критического анализа и оценки современных научных достижений;</w:t>
      </w:r>
    </w:p>
    <w:p w14:paraId="193ED39F" w14:textId="77777777" w:rsidR="00B232AF" w:rsidRPr="008D56B6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6B6">
        <w:rPr>
          <w:rFonts w:ascii="Times New Roman" w:hAnsi="Times New Roman"/>
          <w:sz w:val="28"/>
          <w:szCs w:val="28"/>
          <w:lang w:eastAsia="ru-RU"/>
        </w:rPr>
        <w:t xml:space="preserve"> методы генерирования новых идей при решении исследовательских и практических задач, 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6B6">
        <w:rPr>
          <w:rFonts w:ascii="Times New Roman" w:hAnsi="Times New Roman"/>
          <w:sz w:val="28"/>
          <w:szCs w:val="28"/>
          <w:lang w:eastAsia="ru-RU"/>
        </w:rPr>
        <w:t>числе в междисциплинарных областях;</w:t>
      </w:r>
    </w:p>
    <w:p w14:paraId="1A494073" w14:textId="77777777" w:rsidR="00B232AF" w:rsidRPr="003C55E5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55E5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14:paraId="073A2C69" w14:textId="77777777" w:rsidR="00B232AF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5E5">
        <w:rPr>
          <w:rFonts w:ascii="Times New Roman" w:hAnsi="Times New Roman"/>
          <w:sz w:val="28"/>
          <w:szCs w:val="28"/>
          <w:lang w:eastAsia="ru-RU"/>
        </w:rPr>
        <w:t>анализировать альтернативные пути решения исследовательских и практических задач и</w:t>
      </w:r>
      <w:r>
        <w:rPr>
          <w:rFonts w:ascii="Times New Roman" w:hAnsi="Times New Roman"/>
          <w:sz w:val="28"/>
          <w:szCs w:val="28"/>
          <w:lang w:eastAsia="ru-RU"/>
        </w:rPr>
        <w:t xml:space="preserve"> оценивать риски их реализации;</w:t>
      </w:r>
    </w:p>
    <w:p w14:paraId="5DC66733" w14:textId="77777777" w:rsidR="00B232AF" w:rsidRPr="008D56B6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D56B6">
        <w:rPr>
          <w:rFonts w:ascii="Times New Roman" w:hAnsi="Times New Roman"/>
          <w:sz w:val="28"/>
          <w:szCs w:val="28"/>
          <w:lang w:eastAsia="ru-RU"/>
        </w:rPr>
        <w:t xml:space="preserve"> выделять и систематизировать основные идеи в научных текстах;</w:t>
      </w:r>
    </w:p>
    <w:p w14:paraId="1F71EC11" w14:textId="77777777" w:rsidR="00B232AF" w:rsidRPr="003C55E5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следовать основным нормам, принятым в научном общении</w:t>
      </w:r>
      <w:r>
        <w:rPr>
          <w:rFonts w:ascii="Times New Roman" w:hAnsi="Times New Roman"/>
          <w:sz w:val="28"/>
          <w:szCs w:val="28"/>
          <w:lang w:eastAsia="ru-RU"/>
        </w:rPr>
        <w:t>, с учетом международного опыта;</w:t>
      </w:r>
    </w:p>
    <w:p w14:paraId="707A0829" w14:textId="77777777" w:rsidR="00B232AF" w:rsidRPr="003C55E5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5E5">
        <w:rPr>
          <w:rFonts w:ascii="Times New Roman" w:hAnsi="Times New Roman"/>
          <w:sz w:val="28"/>
          <w:szCs w:val="28"/>
          <w:lang w:eastAsia="ru-RU"/>
        </w:rPr>
        <w:t>рационально организовывать научную работу в выбранной об</w:t>
      </w:r>
      <w:r>
        <w:rPr>
          <w:rFonts w:ascii="Times New Roman" w:hAnsi="Times New Roman"/>
          <w:sz w:val="28"/>
          <w:szCs w:val="28"/>
          <w:lang w:eastAsia="ru-RU"/>
        </w:rPr>
        <w:t>ласти;</w:t>
      </w:r>
    </w:p>
    <w:p w14:paraId="149811BF" w14:textId="77777777" w:rsidR="00B232AF" w:rsidRPr="003C55E5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6B6">
        <w:rPr>
          <w:rFonts w:ascii="Times New Roman" w:hAnsi="Times New Roman"/>
          <w:sz w:val="28"/>
          <w:szCs w:val="28"/>
          <w:lang w:eastAsia="ru-RU"/>
        </w:rPr>
        <w:t>оформлять и представлять результаты научного исследования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28ED81D0" w14:textId="77777777" w:rsidR="00B232AF" w:rsidRPr="003C55E5" w:rsidRDefault="00B232AF" w:rsidP="00B232AF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готовить заявки на получение научных грантов и заключения контра</w:t>
      </w:r>
      <w:r>
        <w:rPr>
          <w:rFonts w:ascii="Times New Roman" w:hAnsi="Times New Roman"/>
          <w:sz w:val="28"/>
          <w:szCs w:val="28"/>
          <w:lang w:eastAsia="ru-RU"/>
        </w:rPr>
        <w:t>ктов по НИР в выбранной области;</w:t>
      </w:r>
    </w:p>
    <w:p w14:paraId="3A99CF98" w14:textId="77777777" w:rsidR="00B232AF" w:rsidRPr="003C55E5" w:rsidRDefault="00B232AF" w:rsidP="00B232A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55E5">
        <w:rPr>
          <w:rFonts w:ascii="Times New Roman" w:hAnsi="Times New Roman"/>
          <w:b/>
          <w:sz w:val="28"/>
          <w:szCs w:val="28"/>
          <w:lang w:eastAsia="ru-RU"/>
        </w:rPr>
        <w:t>Владеть:</w:t>
      </w:r>
    </w:p>
    <w:p w14:paraId="39BDDB8D" w14:textId="77777777" w:rsidR="00B232AF" w:rsidRPr="003C55E5" w:rsidRDefault="00B232AF" w:rsidP="00B232AF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выками анализа основных мировоз</w:t>
      </w:r>
      <w:r w:rsidRPr="003C55E5">
        <w:rPr>
          <w:rFonts w:ascii="Times New Roman" w:hAnsi="Times New Roman"/>
          <w:sz w:val="28"/>
          <w:szCs w:val="28"/>
          <w:lang w:eastAsia="ru-RU"/>
        </w:rPr>
        <w:t>зренческих и методоло</w:t>
      </w:r>
      <w:r>
        <w:rPr>
          <w:rFonts w:ascii="Times New Roman" w:hAnsi="Times New Roman"/>
          <w:sz w:val="28"/>
          <w:szCs w:val="28"/>
          <w:lang w:eastAsia="ru-RU"/>
        </w:rPr>
        <w:t xml:space="preserve">гических проблем, в </w:t>
      </w:r>
      <w:r w:rsidRPr="003C55E5">
        <w:rPr>
          <w:rFonts w:ascii="Times New Roman" w:hAnsi="Times New Roman"/>
          <w:sz w:val="28"/>
          <w:szCs w:val="28"/>
          <w:lang w:eastAsia="ru-RU"/>
        </w:rPr>
        <w:t>т.ч. междисциплинарного характера, возникающих в науке на сов</w:t>
      </w:r>
      <w:r>
        <w:rPr>
          <w:rFonts w:ascii="Times New Roman" w:hAnsi="Times New Roman"/>
          <w:sz w:val="28"/>
          <w:szCs w:val="28"/>
          <w:lang w:eastAsia="ru-RU"/>
        </w:rPr>
        <w:t>ременном этапе ее развития;</w:t>
      </w:r>
    </w:p>
    <w:p w14:paraId="439C8830" w14:textId="77777777" w:rsidR="00B232AF" w:rsidRPr="003C55E5" w:rsidRDefault="00B232AF" w:rsidP="00B232AF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технологиями оценки результатов деятельности по решению профес</w:t>
      </w:r>
      <w:r>
        <w:rPr>
          <w:rFonts w:ascii="Times New Roman" w:hAnsi="Times New Roman"/>
          <w:sz w:val="28"/>
          <w:szCs w:val="28"/>
          <w:lang w:eastAsia="ru-RU"/>
        </w:rPr>
        <w:t>сиональных задач;</w:t>
      </w:r>
    </w:p>
    <w:p w14:paraId="67217CB7" w14:textId="77777777" w:rsidR="00B232AF" w:rsidRPr="003C55E5" w:rsidRDefault="00B232AF" w:rsidP="00B232AF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56B6">
        <w:rPr>
          <w:rFonts w:ascii="Times New Roman" w:hAnsi="Times New Roman"/>
          <w:sz w:val="28"/>
          <w:szCs w:val="28"/>
          <w:lang w:eastAsia="ru-RU"/>
        </w:rPr>
        <w:t>навыками выбора методов и средств решения задач исследования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ABA6C2C" w14:textId="77777777" w:rsidR="00B232AF" w:rsidRPr="003C55E5" w:rsidRDefault="00B232AF" w:rsidP="00B232AF">
      <w:pPr>
        <w:tabs>
          <w:tab w:val="left" w:pos="708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5E5">
        <w:rPr>
          <w:rFonts w:ascii="Times New Roman" w:hAnsi="Times New Roman"/>
          <w:sz w:val="28"/>
          <w:szCs w:val="28"/>
          <w:lang w:eastAsia="ru-RU"/>
        </w:rPr>
        <w:t xml:space="preserve"> навыками организационной деятельности в процессе выполнения и представления результатов </w:t>
      </w:r>
      <w:r>
        <w:rPr>
          <w:rFonts w:ascii="Times New Roman" w:hAnsi="Times New Roman"/>
          <w:sz w:val="28"/>
          <w:szCs w:val="28"/>
          <w:lang w:eastAsia="ru-RU"/>
        </w:rPr>
        <w:t>научно-исследовательской работы.</w:t>
      </w:r>
    </w:p>
    <w:p w14:paraId="2CD498D8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F86D88" w14:textId="77777777" w:rsidR="00B232AF" w:rsidRPr="002B209B" w:rsidRDefault="00B232AF" w:rsidP="00B23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B209B">
        <w:rPr>
          <w:rFonts w:ascii="Times New Roman" w:hAnsi="Times New Roman"/>
          <w:b/>
          <w:iCs/>
          <w:sz w:val="28"/>
          <w:szCs w:val="28"/>
          <w:lang w:eastAsia="ru-RU"/>
        </w:rPr>
        <w:t xml:space="preserve">4. Объем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 формы </w:t>
      </w:r>
      <w:r w:rsidRPr="002B209B">
        <w:rPr>
          <w:rFonts w:ascii="Times New Roman" w:hAnsi="Times New Roman"/>
          <w:b/>
          <w:iCs/>
          <w:sz w:val="28"/>
          <w:szCs w:val="28"/>
          <w:lang w:eastAsia="ru-RU"/>
        </w:rPr>
        <w:t>научной деятельности программы аспирантуры</w:t>
      </w:r>
    </w:p>
    <w:p w14:paraId="3F8EFD28" w14:textId="77777777" w:rsidR="00B232AF" w:rsidRDefault="00B232AF" w:rsidP="00B23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6B92C005" w14:textId="77777777" w:rsidR="00B232AF" w:rsidRDefault="00B232AF" w:rsidP="00B23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Трудоемкость научной деятельности программы аспирантуры:</w:t>
      </w:r>
    </w:p>
    <w:p w14:paraId="77DD6D82" w14:textId="77777777" w:rsidR="00B232AF" w:rsidRPr="004A3E60" w:rsidRDefault="00B232AF" w:rsidP="00B23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3686"/>
      </w:tblGrid>
      <w:tr w:rsidR="00B232AF" w:rsidRPr="004A3E60" w14:paraId="1EE27388" w14:textId="77777777" w:rsidTr="00962F06">
        <w:trPr>
          <w:trHeight w:val="276"/>
        </w:trPr>
        <w:tc>
          <w:tcPr>
            <w:tcW w:w="1134" w:type="dxa"/>
            <w:vMerge w:val="restart"/>
            <w:shd w:val="clear" w:color="auto" w:fill="FFFFFF"/>
          </w:tcPr>
          <w:p w14:paraId="04BF1170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310C96E2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компонентов и их составляющих</w:t>
            </w:r>
          </w:p>
        </w:tc>
        <w:tc>
          <w:tcPr>
            <w:tcW w:w="3686" w:type="dxa"/>
            <w:shd w:val="clear" w:color="auto" w:fill="FFFFFF"/>
          </w:tcPr>
          <w:p w14:paraId="4B05217C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в зачетных еди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ницах</w:t>
            </w:r>
          </w:p>
        </w:tc>
      </w:tr>
      <w:tr w:rsidR="00B232AF" w:rsidRPr="004A3E60" w14:paraId="7A839C80" w14:textId="77777777" w:rsidTr="00962F06">
        <w:trPr>
          <w:trHeight w:val="276"/>
        </w:trPr>
        <w:tc>
          <w:tcPr>
            <w:tcW w:w="1134" w:type="dxa"/>
            <w:vMerge/>
            <w:shd w:val="clear" w:color="auto" w:fill="FFFFFF"/>
          </w:tcPr>
          <w:p w14:paraId="7076E7F1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14:paraId="1CAD09F4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14:paraId="3563A3CB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Срок обучения</w:t>
            </w:r>
          </w:p>
          <w:p w14:paraId="4A8F6788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3 года</w:t>
            </w:r>
          </w:p>
        </w:tc>
      </w:tr>
      <w:tr w:rsidR="00B232AF" w:rsidRPr="004A3E60" w14:paraId="0F650351" w14:textId="77777777" w:rsidTr="00962F06">
        <w:tc>
          <w:tcPr>
            <w:tcW w:w="1134" w:type="dxa"/>
            <w:shd w:val="clear" w:color="auto" w:fill="FFFFFF"/>
          </w:tcPr>
          <w:p w14:paraId="2617E15F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5E4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shd w:val="clear" w:color="auto" w:fill="FFFFFF"/>
          </w:tcPr>
          <w:p w14:paraId="7D2DD18D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b/>
                <w:sz w:val="24"/>
                <w:szCs w:val="24"/>
              </w:rPr>
              <w:t>Научный компонент</w:t>
            </w:r>
          </w:p>
        </w:tc>
        <w:tc>
          <w:tcPr>
            <w:tcW w:w="3686" w:type="dxa"/>
            <w:shd w:val="clear" w:color="auto" w:fill="FFFFFF"/>
          </w:tcPr>
          <w:p w14:paraId="61CCF878" w14:textId="77777777" w:rsidR="00B232AF" w:rsidRPr="00D366E8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D366E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149</w:t>
            </w:r>
          </w:p>
        </w:tc>
      </w:tr>
      <w:tr w:rsidR="00B232AF" w:rsidRPr="00997B79" w14:paraId="2A177711" w14:textId="77777777" w:rsidTr="00962F06">
        <w:tc>
          <w:tcPr>
            <w:tcW w:w="1134" w:type="dxa"/>
            <w:shd w:val="clear" w:color="auto" w:fill="FFFFFF"/>
          </w:tcPr>
          <w:p w14:paraId="313CE73C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FFFFFF"/>
          </w:tcPr>
          <w:p w14:paraId="087FB41B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686" w:type="dxa"/>
            <w:shd w:val="clear" w:color="auto" w:fill="FFFFFF"/>
          </w:tcPr>
          <w:p w14:paraId="262D11FA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i/>
                <w:sz w:val="24"/>
                <w:szCs w:val="24"/>
              </w:rPr>
              <w:t>133</w:t>
            </w:r>
          </w:p>
        </w:tc>
      </w:tr>
      <w:tr w:rsidR="00B232AF" w:rsidRPr="00997B79" w14:paraId="0B66DC34" w14:textId="77777777" w:rsidTr="00962F06">
        <w:tc>
          <w:tcPr>
            <w:tcW w:w="1134" w:type="dxa"/>
            <w:shd w:val="clear" w:color="auto" w:fill="FFFFFF"/>
          </w:tcPr>
          <w:p w14:paraId="613F9972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FFFFFF"/>
          </w:tcPr>
          <w:p w14:paraId="5FEE952F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Подготовка публикаций и(или) заявок на патенты</w:t>
            </w:r>
          </w:p>
        </w:tc>
        <w:tc>
          <w:tcPr>
            <w:tcW w:w="3686" w:type="dxa"/>
            <w:shd w:val="clear" w:color="auto" w:fill="FFFFFF"/>
          </w:tcPr>
          <w:p w14:paraId="5EDE260E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B232AF" w:rsidRPr="00997B79" w14:paraId="7FA9657F" w14:textId="77777777" w:rsidTr="00962F06">
        <w:tc>
          <w:tcPr>
            <w:tcW w:w="1134" w:type="dxa"/>
            <w:shd w:val="clear" w:color="auto" w:fill="FFFFFF"/>
          </w:tcPr>
          <w:p w14:paraId="041A66B3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  <w:shd w:val="clear" w:color="auto" w:fill="FFFFFF"/>
          </w:tcPr>
          <w:p w14:paraId="03E29029" w14:textId="77777777" w:rsidR="00B232AF" w:rsidRPr="00997B79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B79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3686" w:type="dxa"/>
            <w:shd w:val="clear" w:color="auto" w:fill="FFFFFF"/>
          </w:tcPr>
          <w:p w14:paraId="25C1320A" w14:textId="77777777" w:rsidR="00B232AF" w:rsidRPr="004A3E60" w:rsidRDefault="00B232AF" w:rsidP="00962F06">
            <w:pPr>
              <w:widowControl w:val="0"/>
              <w:shd w:val="clear" w:color="auto" w:fill="FFFFFF"/>
              <w:tabs>
                <w:tab w:val="left" w:pos="11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3E60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14:paraId="20A7BE5D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EA7C3" w14:textId="77777777" w:rsidR="00B232AF" w:rsidRPr="002B209B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209B">
        <w:rPr>
          <w:rFonts w:ascii="Times New Roman" w:hAnsi="Times New Roman"/>
          <w:sz w:val="28"/>
          <w:szCs w:val="28"/>
        </w:rPr>
        <w:t xml:space="preserve">Основными формами организации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научной деятельности </w:t>
      </w:r>
      <w:r w:rsidRPr="002B209B">
        <w:rPr>
          <w:rFonts w:ascii="Times New Roman" w:hAnsi="Times New Roman"/>
          <w:sz w:val="28"/>
          <w:szCs w:val="28"/>
        </w:rPr>
        <w:t>аспирантов являются:</w:t>
      </w:r>
    </w:p>
    <w:p w14:paraId="24B6C39A" w14:textId="77777777" w:rsidR="00B232AF" w:rsidRPr="002B209B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выполнение конкретных заданий научно-исследовательского характера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период прохождения практики;</w:t>
      </w:r>
    </w:p>
    <w:p w14:paraId="127AA3AB" w14:textId="77777777" w:rsidR="00B232AF" w:rsidRPr="002B209B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выполнение самостоятельного исследования по актуальной 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проблеме в рамках подготовки диссертации на соискание ученой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кандидата наук;</w:t>
      </w:r>
    </w:p>
    <w:p w14:paraId="05E59DDB" w14:textId="77777777" w:rsidR="00B232AF" w:rsidRPr="002B209B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подготовка и представление результатов научных исследований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 xml:space="preserve">актуальным вопросам </w:t>
      </w:r>
      <w:r>
        <w:rPr>
          <w:rFonts w:ascii="Times New Roman" w:hAnsi="Times New Roman"/>
          <w:sz w:val="28"/>
          <w:szCs w:val="28"/>
        </w:rPr>
        <w:t>исследуемой области</w:t>
      </w:r>
      <w:r w:rsidRPr="002B209B">
        <w:rPr>
          <w:rFonts w:ascii="Times New Roman" w:hAnsi="Times New Roman"/>
          <w:sz w:val="28"/>
          <w:szCs w:val="28"/>
        </w:rPr>
        <w:t>;</w:t>
      </w:r>
    </w:p>
    <w:p w14:paraId="54E5A004" w14:textId="77777777" w:rsidR="00B232AF" w:rsidRPr="002B209B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участие в работе научных семинаров, научных 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научных конференций различного уровня;</w:t>
      </w:r>
    </w:p>
    <w:p w14:paraId="0838A1E8" w14:textId="77777777" w:rsidR="00B232AF" w:rsidRPr="002B209B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участие аспирантов в выполнении договорной тематики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федеральных, региональных, межвузовских или вузовских грантов;</w:t>
      </w:r>
    </w:p>
    <w:p w14:paraId="7FA7FCB2" w14:textId="77777777" w:rsidR="00B232AF" w:rsidRDefault="00B232AF" w:rsidP="00B232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Pr="002B209B">
        <w:rPr>
          <w:rFonts w:ascii="Times New Roman" w:hAnsi="Times New Roman"/>
          <w:sz w:val="28"/>
          <w:szCs w:val="28"/>
        </w:rPr>
        <w:t xml:space="preserve"> академическая мобильность, участие в научно-образовательных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стажировках по направлению подготовки в российских и зарубежных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09B">
        <w:rPr>
          <w:rFonts w:ascii="Times New Roman" w:hAnsi="Times New Roman"/>
          <w:sz w:val="28"/>
          <w:szCs w:val="28"/>
        </w:rPr>
        <w:t>университетах и исследовательских центрах.</w:t>
      </w:r>
    </w:p>
    <w:p w14:paraId="6A963A70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CCB9B" w14:textId="77777777" w:rsidR="00B232AF" w:rsidRPr="008B00A3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00A3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Примерный план научной деятельности</w:t>
      </w:r>
    </w:p>
    <w:p w14:paraId="3D2BC8E2" w14:textId="77777777" w:rsidR="00B232AF" w:rsidRPr="00687B71" w:rsidRDefault="00B232AF" w:rsidP="00B232A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8113"/>
      </w:tblGrid>
      <w:tr w:rsidR="00B232AF" w:rsidRPr="003D4956" w14:paraId="51791F90" w14:textId="77777777" w:rsidTr="00962F06">
        <w:trPr>
          <w:trHeight w:val="349"/>
        </w:trPr>
        <w:tc>
          <w:tcPr>
            <w:tcW w:w="507" w:type="pct"/>
          </w:tcPr>
          <w:p w14:paraId="53C65C31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№ п/п. </w:t>
            </w:r>
          </w:p>
        </w:tc>
        <w:tc>
          <w:tcPr>
            <w:tcW w:w="4493" w:type="pct"/>
          </w:tcPr>
          <w:p w14:paraId="7BCBB8B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Научно-исследовательская деятельность и подготовка диссертации </w:t>
            </w:r>
          </w:p>
        </w:tc>
      </w:tr>
      <w:tr w:rsidR="00B232AF" w:rsidRPr="003D4956" w14:paraId="4B931BB0" w14:textId="77777777" w:rsidTr="00962F06">
        <w:trPr>
          <w:trHeight w:val="469"/>
        </w:trPr>
        <w:tc>
          <w:tcPr>
            <w:tcW w:w="507" w:type="pct"/>
          </w:tcPr>
          <w:p w14:paraId="2EBCB93F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493" w:type="pct"/>
          </w:tcPr>
          <w:p w14:paraId="191B68E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выполнению теоретической части исследования: </w:t>
            </w:r>
          </w:p>
        </w:tc>
      </w:tr>
      <w:tr w:rsidR="00B232AF" w:rsidRPr="003D4956" w14:paraId="163415BD" w14:textId="77777777" w:rsidTr="00962F06">
        <w:trPr>
          <w:trHeight w:val="1318"/>
        </w:trPr>
        <w:tc>
          <w:tcPr>
            <w:tcW w:w="507" w:type="pct"/>
          </w:tcPr>
          <w:p w14:paraId="6599FF42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</w:p>
        </w:tc>
        <w:tc>
          <w:tcPr>
            <w:tcW w:w="4493" w:type="pct"/>
          </w:tcPr>
          <w:p w14:paraId="5FE27C63" w14:textId="77777777" w:rsidR="00B232AF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>Постановка проблемы, определение цели и задач исследования. Обоснование выбо</w:t>
            </w:r>
            <w:r>
              <w:rPr>
                <w:rFonts w:ascii="Times New Roman" w:hAnsi="Times New Roman"/>
                <w:sz w:val="24"/>
                <w:szCs w:val="24"/>
              </w:rPr>
              <w:t>ра темы диссертации.</w:t>
            </w:r>
          </w:p>
          <w:p w14:paraId="0ECAD402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0A3">
              <w:rPr>
                <w:rFonts w:ascii="Times New Roman" w:hAnsi="Times New Roman"/>
                <w:sz w:val="24"/>
                <w:szCs w:val="24"/>
              </w:rPr>
              <w:t>Не позднее 30 календарных дней с даты начала освоения программы аспирантуры аспиранту назначается научны</w:t>
            </w:r>
            <w:r>
              <w:rPr>
                <w:rFonts w:ascii="Times New Roman" w:hAnsi="Times New Roman"/>
                <w:sz w:val="24"/>
                <w:szCs w:val="24"/>
              </w:rPr>
              <w:t>й руководитель, утверждается ин</w:t>
            </w:r>
            <w:r w:rsidRPr="008B00A3">
              <w:rPr>
                <w:rFonts w:ascii="Times New Roman" w:hAnsi="Times New Roman"/>
                <w:sz w:val="24"/>
                <w:szCs w:val="24"/>
              </w:rPr>
              <w:t xml:space="preserve">дивидуальный план работы, включающий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план научной дея</w:t>
            </w:r>
            <w:r w:rsidRPr="008B00A3">
              <w:rPr>
                <w:rFonts w:ascii="Times New Roman" w:hAnsi="Times New Roman"/>
                <w:sz w:val="24"/>
                <w:szCs w:val="24"/>
              </w:rPr>
              <w:t>тельности и индивидуальный учебный план, а также тема диссертации в рамках программы аспирантуры и основных направлений научной (научно-исследовательской) деятельности Университета</w:t>
            </w:r>
          </w:p>
        </w:tc>
      </w:tr>
      <w:tr w:rsidR="00B232AF" w:rsidRPr="003D4956" w14:paraId="53174010" w14:textId="77777777" w:rsidTr="00962F06">
        <w:trPr>
          <w:trHeight w:val="479"/>
        </w:trPr>
        <w:tc>
          <w:tcPr>
            <w:tcW w:w="507" w:type="pct"/>
          </w:tcPr>
          <w:p w14:paraId="6732B24C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4493" w:type="pct"/>
          </w:tcPr>
          <w:p w14:paraId="1EEF081F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Аналитический обзор, выбор методов и методик исследования, разработка методики исследования, формулирование выводов по результатам исследования </w:t>
            </w:r>
          </w:p>
        </w:tc>
      </w:tr>
      <w:tr w:rsidR="00B232AF" w:rsidRPr="003D4956" w14:paraId="3A4D5578" w14:textId="77777777" w:rsidTr="00962F06">
        <w:trPr>
          <w:trHeight w:val="329"/>
        </w:trPr>
        <w:tc>
          <w:tcPr>
            <w:tcW w:w="507" w:type="pct"/>
          </w:tcPr>
          <w:p w14:paraId="3E01857F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493" w:type="pct"/>
          </w:tcPr>
          <w:p w14:paraId="5B6B314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Работа по выполнению экспериментальной части исследования: </w:t>
            </w:r>
          </w:p>
        </w:tc>
      </w:tr>
      <w:tr w:rsidR="00B232AF" w:rsidRPr="003D4956" w14:paraId="57C5BB9A" w14:textId="77777777" w:rsidTr="00962F06">
        <w:trPr>
          <w:trHeight w:val="992"/>
        </w:trPr>
        <w:tc>
          <w:tcPr>
            <w:tcW w:w="5000" w:type="pct"/>
            <w:gridSpan w:val="2"/>
          </w:tcPr>
          <w:p w14:paraId="43D4A1AD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Сбор информации, формирование базы данных для исследования. Статистическая обработка и анализ эмпирических данных исследования. </w:t>
            </w:r>
          </w:p>
          <w:p w14:paraId="4F4B55D2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Внедрение и апробация результатов исследования в практику и учебный процесс. </w:t>
            </w:r>
          </w:p>
          <w:p w14:paraId="18282951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подготовке кандидатской диссертации и автореферата </w:t>
            </w:r>
          </w:p>
        </w:tc>
      </w:tr>
      <w:tr w:rsidR="00B232AF" w:rsidRPr="003D4956" w14:paraId="370DF8AF" w14:textId="77777777" w:rsidTr="00962F06">
        <w:trPr>
          <w:trHeight w:val="308"/>
        </w:trPr>
        <w:tc>
          <w:tcPr>
            <w:tcW w:w="5000" w:type="pct"/>
            <w:gridSpan w:val="2"/>
          </w:tcPr>
          <w:p w14:paraId="57BADF1B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публикации по теме диссертации, в том числе </w:t>
            </w:r>
          </w:p>
        </w:tc>
      </w:tr>
      <w:tr w:rsidR="00B232AF" w:rsidRPr="003D4956" w14:paraId="11D1823D" w14:textId="77777777" w:rsidTr="00962F06">
        <w:trPr>
          <w:trHeight w:val="276"/>
        </w:trPr>
        <w:tc>
          <w:tcPr>
            <w:tcW w:w="507" w:type="pct"/>
          </w:tcPr>
          <w:p w14:paraId="2E0A1E4D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4493" w:type="pct"/>
          </w:tcPr>
          <w:p w14:paraId="553949D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Научные публикации в журналах из перечня </w:t>
            </w:r>
            <w:proofErr w:type="gramStart"/>
            <w:r w:rsidRPr="003D4956">
              <w:rPr>
                <w:rFonts w:ascii="Times New Roman" w:hAnsi="Times New Roman"/>
                <w:sz w:val="24"/>
                <w:szCs w:val="24"/>
              </w:rPr>
              <w:t>ВАК ,</w:t>
            </w:r>
            <w:proofErr w:type="gramEnd"/>
            <w:r w:rsidRPr="003D4956">
              <w:rPr>
                <w:rFonts w:ascii="Times New Roman" w:hAnsi="Times New Roman"/>
                <w:sz w:val="24"/>
                <w:szCs w:val="24"/>
              </w:rPr>
              <w:t xml:space="preserve"> Web </w:t>
            </w:r>
            <w:proofErr w:type="spellStart"/>
            <w:r w:rsidRPr="003D495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3D4956">
              <w:rPr>
                <w:rFonts w:ascii="Times New Roman" w:hAnsi="Times New Roman"/>
                <w:sz w:val="24"/>
                <w:szCs w:val="24"/>
              </w:rPr>
              <w:t xml:space="preserve"> Science и </w:t>
            </w:r>
            <w:proofErr w:type="spellStart"/>
            <w:r w:rsidRPr="003D4956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3D4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32AF" w:rsidRPr="003D4956" w14:paraId="62CC4182" w14:textId="77777777" w:rsidTr="00962F06">
        <w:trPr>
          <w:trHeight w:val="300"/>
        </w:trPr>
        <w:tc>
          <w:tcPr>
            <w:tcW w:w="507" w:type="pct"/>
          </w:tcPr>
          <w:p w14:paraId="2D7E113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4493" w:type="pct"/>
          </w:tcPr>
          <w:p w14:paraId="58662CA9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Научные публикации в других изданиях </w:t>
            </w:r>
          </w:p>
        </w:tc>
      </w:tr>
      <w:tr w:rsidR="00B232AF" w:rsidRPr="003D4956" w14:paraId="3D6A6B78" w14:textId="77777777" w:rsidTr="00962F06">
        <w:trPr>
          <w:trHeight w:val="318"/>
        </w:trPr>
        <w:tc>
          <w:tcPr>
            <w:tcW w:w="507" w:type="pct"/>
          </w:tcPr>
          <w:p w14:paraId="50FA0A91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493" w:type="pct"/>
          </w:tcPr>
          <w:p w14:paraId="23743D8F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грантах или финансируемых НИР по теме диссертации </w:t>
            </w:r>
          </w:p>
        </w:tc>
      </w:tr>
      <w:tr w:rsidR="00B232AF" w:rsidRPr="003D4956" w14:paraId="35B30126" w14:textId="77777777" w:rsidTr="00962F06">
        <w:trPr>
          <w:trHeight w:val="307"/>
        </w:trPr>
        <w:tc>
          <w:tcPr>
            <w:tcW w:w="507" w:type="pct"/>
          </w:tcPr>
          <w:p w14:paraId="36A9B03D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493" w:type="pct"/>
          </w:tcPr>
          <w:p w14:paraId="26DADF3D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научных конференциях (с опубликованием тезисов доклада), из них: </w:t>
            </w:r>
          </w:p>
        </w:tc>
      </w:tr>
      <w:tr w:rsidR="00B232AF" w:rsidRPr="003D4956" w14:paraId="150CE102" w14:textId="77777777" w:rsidTr="00962F06">
        <w:trPr>
          <w:trHeight w:val="274"/>
        </w:trPr>
        <w:tc>
          <w:tcPr>
            <w:tcW w:w="507" w:type="pct"/>
          </w:tcPr>
          <w:p w14:paraId="2F3FEE6A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4493" w:type="pct"/>
          </w:tcPr>
          <w:p w14:paraId="42AA29A8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>Участие в международной или зарубежной конференции с докладом</w:t>
            </w:r>
          </w:p>
        </w:tc>
      </w:tr>
      <w:tr w:rsidR="00B232AF" w:rsidRPr="003D4956" w14:paraId="5647A18E" w14:textId="77777777" w:rsidTr="00962F06">
        <w:trPr>
          <w:trHeight w:val="277"/>
        </w:trPr>
        <w:tc>
          <w:tcPr>
            <w:tcW w:w="507" w:type="pct"/>
          </w:tcPr>
          <w:p w14:paraId="2A20CE70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4493" w:type="pct"/>
          </w:tcPr>
          <w:p w14:paraId="479C67D1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конференции с докладом </w:t>
            </w:r>
          </w:p>
        </w:tc>
      </w:tr>
      <w:tr w:rsidR="00B232AF" w:rsidRPr="003D4956" w14:paraId="41D56AA0" w14:textId="77777777" w:rsidTr="00962F06">
        <w:trPr>
          <w:trHeight w:val="318"/>
        </w:trPr>
        <w:tc>
          <w:tcPr>
            <w:tcW w:w="507" w:type="pct"/>
          </w:tcPr>
          <w:p w14:paraId="150D9C41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4493" w:type="pct"/>
          </w:tcPr>
          <w:p w14:paraId="46303105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Академическая мобильность (стажировка), в т. ч. зарубежная, внутрироссийская </w:t>
            </w:r>
          </w:p>
        </w:tc>
      </w:tr>
      <w:tr w:rsidR="00B232AF" w:rsidRPr="003D4956" w14:paraId="02D017A2" w14:textId="77777777" w:rsidTr="00962F06">
        <w:trPr>
          <w:trHeight w:val="318"/>
        </w:trPr>
        <w:tc>
          <w:tcPr>
            <w:tcW w:w="507" w:type="pct"/>
          </w:tcPr>
          <w:p w14:paraId="336865DA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4493" w:type="pct"/>
          </w:tcPr>
          <w:p w14:paraId="47181AFC" w14:textId="77777777" w:rsidR="00B232AF" w:rsidRPr="003D4956" w:rsidRDefault="00B232AF" w:rsidP="00962F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95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научных семинарах, проблемных круглых столах </w:t>
            </w:r>
          </w:p>
        </w:tc>
      </w:tr>
    </w:tbl>
    <w:p w14:paraId="04274C6A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2AB3894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DA66DD5" w14:textId="77777777" w:rsidR="00B232AF" w:rsidRDefault="00B232AF" w:rsidP="00B232AF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4D05A78" w14:textId="77777777" w:rsidR="00B232AF" w:rsidRPr="00571DEF" w:rsidRDefault="00B232AF" w:rsidP="00B232AF">
      <w:pPr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bookmarkStart w:id="0" w:name="_Toc460327589"/>
      <w:bookmarkStart w:id="1" w:name="_Toc460328264"/>
      <w:bookmarkStart w:id="2" w:name="_Toc466912711"/>
      <w:r w:rsidRPr="00571DEF">
        <w:rPr>
          <w:rFonts w:ascii="Times New Roman" w:eastAsia="Calibri" w:hAnsi="Times New Roman"/>
          <w:b/>
          <w:sz w:val="24"/>
          <w:szCs w:val="24"/>
          <w:lang w:eastAsia="ru-RU"/>
        </w:rPr>
        <w:t>Разработчик:</w:t>
      </w:r>
      <w:bookmarkEnd w:id="0"/>
      <w:bookmarkEnd w:id="1"/>
      <w:bookmarkEnd w:id="2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46"/>
        <w:gridCol w:w="3429"/>
        <w:gridCol w:w="2372"/>
      </w:tblGrid>
      <w:tr w:rsidR="00B232AF" w:rsidRPr="00571DEF" w14:paraId="558B3D86" w14:textId="77777777" w:rsidTr="00962F06">
        <w:trPr>
          <w:trHeight w:val="690"/>
        </w:trPr>
        <w:tc>
          <w:tcPr>
            <w:tcW w:w="3600" w:type="dxa"/>
          </w:tcPr>
          <w:p w14:paraId="282BA27C" w14:textId="77777777" w:rsidR="00B232AF" w:rsidRPr="00571DEF" w:rsidRDefault="00B232AF" w:rsidP="00962F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Псковский государственный университет</w:t>
            </w:r>
          </w:p>
          <w:p w14:paraId="2D053050" w14:textId="77777777" w:rsidR="00B232AF" w:rsidRPr="00571DEF" w:rsidRDefault="00B232AF" w:rsidP="00962F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Институт права, экономики и управления</w:t>
            </w:r>
          </w:p>
        </w:tc>
        <w:tc>
          <w:tcPr>
            <w:tcW w:w="3600" w:type="dxa"/>
          </w:tcPr>
          <w:p w14:paraId="3B1B288E" w14:textId="77777777" w:rsidR="00B232AF" w:rsidRPr="00571DEF" w:rsidRDefault="00B232AF" w:rsidP="00962F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Доцент кафедры государственно – правовых дисциплин и теории права</w:t>
            </w:r>
          </w:p>
        </w:tc>
        <w:tc>
          <w:tcPr>
            <w:tcW w:w="2520" w:type="dxa"/>
          </w:tcPr>
          <w:p w14:paraId="1BEFB1F8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Е.В. Зыкина</w:t>
            </w:r>
          </w:p>
        </w:tc>
      </w:tr>
    </w:tbl>
    <w:p w14:paraId="59C433FD" w14:textId="77777777" w:rsidR="00B232AF" w:rsidRPr="00571DEF" w:rsidRDefault="00B232AF" w:rsidP="00B232AF">
      <w:pPr>
        <w:tabs>
          <w:tab w:val="left" w:pos="6225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14:paraId="570B69D8" w14:textId="77777777" w:rsidR="00B232AF" w:rsidRPr="00571DEF" w:rsidRDefault="00B232AF" w:rsidP="00B232AF">
      <w:pPr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14:paraId="6BE863C0" w14:textId="77777777" w:rsidR="00B232AF" w:rsidRPr="00571DEF" w:rsidRDefault="00B232AF" w:rsidP="00B232AF">
      <w:pPr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ru-RU"/>
        </w:rPr>
      </w:pPr>
      <w:bookmarkStart w:id="3" w:name="_Toc452135403"/>
      <w:bookmarkStart w:id="4" w:name="_Toc459659739"/>
      <w:bookmarkStart w:id="5" w:name="_Toc459716662"/>
      <w:bookmarkStart w:id="6" w:name="_Toc459722973"/>
      <w:bookmarkStart w:id="7" w:name="_Toc460327590"/>
      <w:bookmarkStart w:id="8" w:name="_Toc460328265"/>
      <w:bookmarkStart w:id="9" w:name="_Toc466912712"/>
      <w:r w:rsidRPr="00571DEF">
        <w:rPr>
          <w:rFonts w:ascii="Times New Roman" w:eastAsia="Calibri" w:hAnsi="Times New Roman"/>
          <w:b/>
          <w:sz w:val="24"/>
          <w:szCs w:val="24"/>
          <w:lang w:eastAsia="ru-RU"/>
        </w:rPr>
        <w:t>Эксперты:</w:t>
      </w:r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56"/>
        <w:gridCol w:w="3456"/>
        <w:gridCol w:w="2443"/>
      </w:tblGrid>
      <w:tr w:rsidR="00B232AF" w:rsidRPr="00571DEF" w14:paraId="29FB9EEE" w14:textId="77777777" w:rsidTr="00962F06">
        <w:trPr>
          <w:trHeight w:val="690"/>
          <w:jc w:val="center"/>
        </w:trPr>
        <w:tc>
          <w:tcPr>
            <w:tcW w:w="3600" w:type="dxa"/>
          </w:tcPr>
          <w:p w14:paraId="4D47A640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14:paraId="50C1B57F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14:paraId="325CB795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232AF" w:rsidRPr="00571DEF" w14:paraId="108EE570" w14:textId="77777777" w:rsidTr="00962F06">
        <w:trPr>
          <w:trHeight w:val="690"/>
          <w:jc w:val="center"/>
        </w:trPr>
        <w:tc>
          <w:tcPr>
            <w:tcW w:w="3600" w:type="dxa"/>
          </w:tcPr>
          <w:p w14:paraId="350CD519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857E23E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юстиции</w:t>
            </w:r>
          </w:p>
          <w:p w14:paraId="6E8F4D45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Псковской области</w:t>
            </w:r>
          </w:p>
        </w:tc>
        <w:tc>
          <w:tcPr>
            <w:tcW w:w="3600" w:type="dxa"/>
          </w:tcPr>
          <w:p w14:paraId="0A944DBA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6767D35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комитета</w:t>
            </w:r>
          </w:p>
          <w:p w14:paraId="3AAE53A3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юстиции Псковской области</w:t>
            </w:r>
          </w:p>
        </w:tc>
        <w:tc>
          <w:tcPr>
            <w:tcW w:w="2520" w:type="dxa"/>
          </w:tcPr>
          <w:p w14:paraId="4CCB77F2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34C54FB0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С.В. Шерстобитов</w:t>
            </w:r>
          </w:p>
        </w:tc>
      </w:tr>
      <w:tr w:rsidR="00B232AF" w:rsidRPr="00571DEF" w14:paraId="7075C018" w14:textId="77777777" w:rsidTr="00962F06">
        <w:trPr>
          <w:trHeight w:val="690"/>
          <w:jc w:val="center"/>
        </w:trPr>
        <w:tc>
          <w:tcPr>
            <w:tcW w:w="3600" w:type="dxa"/>
          </w:tcPr>
          <w:p w14:paraId="5504ACA3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F5FD6D6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0AC19F9F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Псковский филиал Академии ФСИН России,</w:t>
            </w:r>
          </w:p>
          <w:p w14:paraId="41153C00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кафедра государственно-правовых дисциплин</w:t>
            </w:r>
          </w:p>
        </w:tc>
        <w:tc>
          <w:tcPr>
            <w:tcW w:w="3600" w:type="dxa"/>
          </w:tcPr>
          <w:p w14:paraId="66ABB067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639B488A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73AD044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доцент кафедры государственно-правовых дисциплин, кандидат исторических наук, доцент</w:t>
            </w:r>
          </w:p>
        </w:tc>
        <w:tc>
          <w:tcPr>
            <w:tcW w:w="2520" w:type="dxa"/>
          </w:tcPr>
          <w:p w14:paraId="06549D65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726D340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7833ADC" w14:textId="77777777" w:rsidR="00B232AF" w:rsidRPr="00571DEF" w:rsidRDefault="00B232AF" w:rsidP="00962F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1D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А.М. Егоров</w:t>
            </w:r>
          </w:p>
        </w:tc>
      </w:tr>
    </w:tbl>
    <w:p w14:paraId="70573F11" w14:textId="77777777" w:rsidR="00B232AF" w:rsidRPr="00571DEF" w:rsidRDefault="00B232AF" w:rsidP="00B232AF">
      <w:pPr>
        <w:tabs>
          <w:tab w:val="left" w:pos="708"/>
        </w:tabs>
        <w:spacing w:after="0" w:line="240" w:lineRule="auto"/>
        <w:ind w:firstLine="180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14:paraId="5E1B742C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</w:pPr>
    </w:p>
    <w:p w14:paraId="5E44A5B5" w14:textId="77777777" w:rsidR="00B232AF" w:rsidRDefault="00B232AF" w:rsidP="00B232AF">
      <w:pPr>
        <w:tabs>
          <w:tab w:val="left" w:pos="708"/>
        </w:tabs>
        <w:spacing w:after="0" w:line="240" w:lineRule="auto"/>
        <w:jc w:val="both"/>
      </w:pPr>
    </w:p>
    <w:p w14:paraId="0A95F5E9" w14:textId="77777777" w:rsidR="00B232AF" w:rsidRDefault="00B232AF" w:rsidP="00B232AF"/>
    <w:p w14:paraId="346FF773" w14:textId="77777777" w:rsidR="006A0564" w:rsidRDefault="006A0564"/>
    <w:sectPr w:rsidR="006A0564" w:rsidSect="00601A3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A75D" w14:textId="77777777" w:rsidR="005B35A9" w:rsidRDefault="00B232A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EAC6BB5" w14:textId="77777777" w:rsidR="005B35A9" w:rsidRDefault="00B23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7"/>
    <w:rsid w:val="006A0564"/>
    <w:rsid w:val="00740A57"/>
    <w:rsid w:val="00B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ADE2"/>
  <w15:chartTrackingRefBased/>
  <w15:docId w15:val="{DE705C6F-4A0A-4673-94F4-A0B9C93E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2AF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B232AF"/>
    <w:pPr>
      <w:suppressLineNumbers/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B232AF"/>
    <w:rPr>
      <w:rFonts w:ascii="Calibri" w:eastAsia="NSimSun" w:hAnsi="Calibri" w:cs="Times New Roman"/>
      <w:lang w:eastAsia="zh-CN"/>
    </w:rPr>
  </w:style>
  <w:style w:type="character" w:customStyle="1" w:styleId="1">
    <w:name w:val="Верхний колонтитул Знак1"/>
    <w:link w:val="a3"/>
    <w:uiPriority w:val="99"/>
    <w:rsid w:val="00B232AF"/>
    <w:rPr>
      <w:rFonts w:ascii="Calibri" w:eastAsia="N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2</cp:revision>
  <dcterms:created xsi:type="dcterms:W3CDTF">2022-05-07T12:19:00Z</dcterms:created>
  <dcterms:modified xsi:type="dcterms:W3CDTF">2022-05-07T12:22:00Z</dcterms:modified>
</cp:coreProperties>
</file>